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DD2A8" w14:textId="1F9FB31B" w:rsidR="00904BB9" w:rsidRPr="0089734E" w:rsidRDefault="007F6DC4" w:rsidP="005E4D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FFE">
        <w:rPr>
          <w:rFonts w:ascii="Times New Roman" w:hAnsi="Times New Roman" w:cs="Times New Roman"/>
          <w:sz w:val="28"/>
          <w:szCs w:val="28"/>
        </w:rPr>
        <w:t>УДК</w:t>
      </w:r>
      <w:r w:rsidR="0089734E" w:rsidRPr="0089734E">
        <w:rPr>
          <w:rFonts w:ascii="Times New Roman" w:hAnsi="Times New Roman" w:cs="Times New Roman"/>
          <w:sz w:val="28"/>
          <w:szCs w:val="28"/>
        </w:rPr>
        <w:t xml:space="preserve"> </w:t>
      </w:r>
      <w:r w:rsidR="0089734E" w:rsidRPr="007A54AA">
        <w:rPr>
          <w:rFonts w:ascii="Times New Roman" w:hAnsi="Times New Roman" w:cs="Times New Roman"/>
          <w:sz w:val="28"/>
          <w:szCs w:val="28"/>
        </w:rPr>
        <w:t>(Без детализации, указать только раздел-подраздел)</w:t>
      </w:r>
    </w:p>
    <w:p w14:paraId="623A5FF6" w14:textId="6F0A1D38" w:rsidR="00921DA0" w:rsidRDefault="005E3A7A" w:rsidP="005E4D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B728F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B728F" w:rsidRPr="00E0537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5B728F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doi</w:t>
        </w:r>
        <w:r w:rsidR="005B728F" w:rsidRPr="00E053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B728F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5B728F" w:rsidRPr="00E05379">
          <w:rPr>
            <w:rStyle w:val="a3"/>
            <w:rFonts w:ascii="Times New Roman" w:hAnsi="Times New Roman" w:cs="Times New Roman"/>
            <w:sz w:val="28"/>
            <w:szCs w:val="28"/>
          </w:rPr>
          <w:t>/10.31242/2618-9712-</w:t>
        </w:r>
      </w:hyperlink>
      <w:r w:rsidR="00921DA0" w:rsidRPr="00692FFE">
        <w:rPr>
          <w:rFonts w:ascii="Times New Roman" w:hAnsi="Times New Roman" w:cs="Times New Roman"/>
          <w:sz w:val="28"/>
          <w:szCs w:val="28"/>
        </w:rPr>
        <w:t>...</w:t>
      </w:r>
    </w:p>
    <w:p w14:paraId="390EF976" w14:textId="77777777" w:rsidR="005B728F" w:rsidRPr="00692FFE" w:rsidRDefault="005B728F" w:rsidP="005E4D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4BDE94" w14:textId="016F07F4" w:rsidR="00921DA0" w:rsidRPr="00692FFE" w:rsidRDefault="00921DA0" w:rsidP="005E4D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43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 статьи</w:t>
      </w:r>
      <w:r w:rsidRPr="00C7438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92FFE">
        <w:rPr>
          <w:rFonts w:ascii="Times New Roman" w:hAnsi="Times New Roman" w:cs="Times New Roman"/>
          <w:sz w:val="28"/>
          <w:szCs w:val="28"/>
        </w:rPr>
        <w:t xml:space="preserve"> </w:t>
      </w:r>
      <w:r w:rsidR="00313FA4">
        <w:rPr>
          <w:rFonts w:ascii="Times New Roman" w:hAnsi="Times New Roman" w:cs="Times New Roman"/>
          <w:i/>
          <w:iCs/>
          <w:sz w:val="28"/>
          <w:szCs w:val="28"/>
        </w:rPr>
        <w:t>Оригинальная</w:t>
      </w:r>
      <w:r w:rsidRPr="00692FFE">
        <w:rPr>
          <w:rFonts w:ascii="Times New Roman" w:hAnsi="Times New Roman" w:cs="Times New Roman"/>
          <w:i/>
          <w:iCs/>
          <w:sz w:val="28"/>
          <w:szCs w:val="28"/>
        </w:rPr>
        <w:t xml:space="preserve"> статья, обзорная статья, краткое сообщение</w:t>
      </w:r>
    </w:p>
    <w:p w14:paraId="3B540965" w14:textId="77777777" w:rsidR="005B728F" w:rsidRDefault="005B728F" w:rsidP="00AC6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75472" w14:textId="6BB935DB" w:rsidR="007F6DC4" w:rsidRPr="00DA2735" w:rsidRDefault="007F6DC4" w:rsidP="00AC6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>Заголовок</w:t>
      </w:r>
    </w:p>
    <w:p w14:paraId="10BB10C9" w14:textId="526016FF" w:rsidR="007F6DC4" w:rsidRPr="00DA2735" w:rsidRDefault="007F6DC4" w:rsidP="00AC66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sz w:val="28"/>
          <w:szCs w:val="28"/>
        </w:rPr>
        <w:t xml:space="preserve">(информативный, </w:t>
      </w:r>
      <w:r w:rsidR="000E1A40" w:rsidRPr="00DA2735">
        <w:rPr>
          <w:rFonts w:ascii="Times New Roman" w:hAnsi="Times New Roman" w:cs="Times New Roman"/>
          <w:sz w:val="28"/>
          <w:szCs w:val="28"/>
        </w:rPr>
        <w:t>лаконичный</w:t>
      </w:r>
      <w:r w:rsidRPr="00DA2735">
        <w:rPr>
          <w:rFonts w:ascii="Times New Roman" w:hAnsi="Times New Roman" w:cs="Times New Roman"/>
          <w:sz w:val="28"/>
          <w:szCs w:val="28"/>
        </w:rPr>
        <w:t xml:space="preserve">; </w:t>
      </w:r>
      <w:r w:rsidRPr="00990803">
        <w:rPr>
          <w:rFonts w:ascii="Times New Roman" w:hAnsi="Times New Roman" w:cs="Times New Roman"/>
          <w:sz w:val="28"/>
          <w:szCs w:val="28"/>
        </w:rPr>
        <w:t>не более 1</w:t>
      </w:r>
      <w:r w:rsidR="006F7355" w:rsidRPr="00990803">
        <w:rPr>
          <w:rFonts w:ascii="Times New Roman" w:hAnsi="Times New Roman" w:cs="Times New Roman"/>
          <w:sz w:val="28"/>
          <w:szCs w:val="28"/>
        </w:rPr>
        <w:t>6</w:t>
      </w:r>
      <w:r w:rsidRPr="00990803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DA2735">
        <w:rPr>
          <w:rFonts w:ascii="Times New Roman" w:hAnsi="Times New Roman" w:cs="Times New Roman"/>
          <w:sz w:val="28"/>
          <w:szCs w:val="28"/>
        </w:rPr>
        <w:t>; отражает тематику и результаты исследования</w:t>
      </w:r>
      <w:r w:rsidR="006B3072" w:rsidRPr="00DA2735">
        <w:rPr>
          <w:rFonts w:ascii="Times New Roman" w:hAnsi="Times New Roman" w:cs="Times New Roman"/>
          <w:sz w:val="28"/>
          <w:szCs w:val="28"/>
        </w:rPr>
        <w:t xml:space="preserve">; </w:t>
      </w:r>
      <w:r w:rsidR="00604814" w:rsidRPr="00506BFE">
        <w:rPr>
          <w:rFonts w:ascii="Times New Roman" w:hAnsi="Times New Roman" w:cs="Times New Roman"/>
          <w:sz w:val="28"/>
          <w:szCs w:val="28"/>
        </w:rPr>
        <w:t>без сокращений</w:t>
      </w:r>
      <w:r w:rsidRPr="00DA2735">
        <w:rPr>
          <w:rFonts w:ascii="Times New Roman" w:hAnsi="Times New Roman" w:cs="Times New Roman"/>
          <w:sz w:val="28"/>
          <w:szCs w:val="28"/>
        </w:rPr>
        <w:t>)</w:t>
      </w:r>
    </w:p>
    <w:p w14:paraId="04FB35BB" w14:textId="21AD3F81" w:rsidR="00C67304" w:rsidRPr="00A73CC7" w:rsidRDefault="00C67304" w:rsidP="00AC6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692FFE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061DEA" w:rsidRPr="00692F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2FFE">
        <w:rPr>
          <w:rFonts w:ascii="Times New Roman" w:hAnsi="Times New Roman" w:cs="Times New Roman"/>
          <w:b/>
          <w:bCs/>
          <w:sz w:val="28"/>
          <w:szCs w:val="28"/>
        </w:rPr>
        <w:t xml:space="preserve">О. </w:t>
      </w:r>
      <w:commentRangeEnd w:id="0"/>
      <w:r w:rsidR="002E490C">
        <w:rPr>
          <w:rStyle w:val="ae"/>
        </w:rPr>
        <w:commentReference w:id="0"/>
      </w:r>
      <w:r w:rsidRPr="00692FFE">
        <w:rPr>
          <w:rFonts w:ascii="Times New Roman" w:hAnsi="Times New Roman" w:cs="Times New Roman"/>
          <w:b/>
          <w:bCs/>
          <w:sz w:val="28"/>
          <w:szCs w:val="28"/>
        </w:rPr>
        <w:t>Фамилия</w:t>
      </w:r>
      <w:r w:rsidR="00847ADD" w:rsidRPr="00847A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7C0505" w:rsidRPr="00692FFE">
        <w:rPr>
          <w:rFonts w:ascii="Times New Roman" w:hAnsi="Times New Roman" w:cs="Times New Roman"/>
          <w:b/>
          <w:bCs/>
          <w:color w:val="231F20"/>
          <w:sz w:val="28"/>
          <w:szCs w:val="28"/>
        </w:rPr>
        <w:t>*</w:t>
      </w:r>
      <w:r w:rsidRPr="00692FFE">
        <w:rPr>
          <w:rFonts w:ascii="Times New Roman" w:hAnsi="Times New Roman" w:cs="Times New Roman"/>
          <w:b/>
          <w:bCs/>
          <w:sz w:val="28"/>
          <w:szCs w:val="28"/>
        </w:rPr>
        <w:t>, И.</w:t>
      </w:r>
      <w:r w:rsidR="00061DEA" w:rsidRPr="00692F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2FFE">
        <w:rPr>
          <w:rFonts w:ascii="Times New Roman" w:hAnsi="Times New Roman" w:cs="Times New Roman"/>
          <w:b/>
          <w:bCs/>
          <w:sz w:val="28"/>
          <w:szCs w:val="28"/>
        </w:rPr>
        <w:t>О. Фамилия</w:t>
      </w:r>
      <w:r w:rsidR="00A73CC7" w:rsidRPr="00A73C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692FFE">
        <w:rPr>
          <w:rFonts w:ascii="Times New Roman" w:hAnsi="Times New Roman" w:cs="Times New Roman"/>
          <w:b/>
          <w:bCs/>
          <w:sz w:val="28"/>
          <w:szCs w:val="28"/>
        </w:rPr>
        <w:t>, И.</w:t>
      </w:r>
      <w:r w:rsidR="00061DEA" w:rsidRPr="00692F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2FFE">
        <w:rPr>
          <w:rFonts w:ascii="Times New Roman" w:hAnsi="Times New Roman" w:cs="Times New Roman"/>
          <w:b/>
          <w:bCs/>
          <w:sz w:val="28"/>
          <w:szCs w:val="28"/>
        </w:rPr>
        <w:t>О. Фамилия</w:t>
      </w:r>
      <w:r w:rsidR="00A73CC7" w:rsidRPr="00A73C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</w:p>
    <w:p w14:paraId="73FB0020" w14:textId="77777777" w:rsidR="00260ACE" w:rsidRDefault="009562A9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2735">
        <w:rPr>
          <w:rFonts w:ascii="Times New Roman" w:hAnsi="Times New Roman" w:cs="Times New Roman"/>
          <w:i/>
          <w:iCs/>
          <w:sz w:val="28"/>
          <w:szCs w:val="28"/>
        </w:rPr>
        <w:t>Место работы автор</w:t>
      </w:r>
      <w:r w:rsidR="008F4D7C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6048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4814" w:rsidRPr="00506B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63888" w:rsidRPr="001D7271">
        <w:rPr>
          <w:rFonts w:ascii="Times New Roman" w:hAnsi="Times New Roman" w:cs="Times New Roman"/>
          <w:i/>
          <w:iCs/>
          <w:sz w:val="24"/>
          <w:szCs w:val="24"/>
        </w:rPr>
        <w:t>В н</w:t>
      </w:r>
      <w:r w:rsidR="00604814" w:rsidRPr="001D7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азвани</w:t>
      </w:r>
      <w:r w:rsidR="00D63888" w:rsidRPr="001D7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604814" w:rsidRPr="001D7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организации </w:t>
      </w:r>
      <w:r w:rsidR="00604814" w:rsidRPr="001D7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 используются</w:t>
      </w:r>
      <w:r w:rsidR="00604814" w:rsidRPr="001D7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04814" w:rsidRPr="001D7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приставки, обозначающие статус организации</w:t>
      </w:r>
      <w:r w:rsidR="00604814" w:rsidRPr="001D72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ФИЦ и т.д.</w:t>
      </w:r>
      <w:r w:rsidR="00604814" w:rsidRPr="001D727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D727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A27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AA8B26" w14:textId="2169D41C" w:rsidR="007C0505" w:rsidRPr="00DA2735" w:rsidRDefault="009562A9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2735">
        <w:rPr>
          <w:rFonts w:ascii="Times New Roman" w:hAnsi="Times New Roman" w:cs="Times New Roman"/>
          <w:i/>
          <w:iCs/>
          <w:sz w:val="28"/>
          <w:szCs w:val="28"/>
        </w:rPr>
        <w:t>Город, Страна</w:t>
      </w:r>
    </w:p>
    <w:p w14:paraId="6FB3A58E" w14:textId="77777777" w:rsidR="00260ACE" w:rsidRDefault="002E5E09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1DD2">
        <w:rPr>
          <w:rFonts w:ascii="Times New Roman" w:hAnsi="Times New Roman" w:cs="Times New Roman"/>
          <w:i/>
          <w:iCs/>
          <w:sz w:val="24"/>
          <w:szCs w:val="24"/>
        </w:rPr>
        <w:t>(Например: Институт геологии алмаза и благородных металлов СО РАН,</w:t>
      </w:r>
    </w:p>
    <w:p w14:paraId="31487546" w14:textId="7F40B02D" w:rsidR="002E5E09" w:rsidRPr="00431DD2" w:rsidRDefault="002E5E09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1DD2">
        <w:rPr>
          <w:rFonts w:ascii="Times New Roman" w:hAnsi="Times New Roman" w:cs="Times New Roman"/>
          <w:i/>
          <w:iCs/>
          <w:sz w:val="24"/>
          <w:szCs w:val="24"/>
        </w:rPr>
        <w:t xml:space="preserve"> г. Якутск, Российская Федерация)</w:t>
      </w:r>
    </w:p>
    <w:p w14:paraId="10F01803" w14:textId="0AEA1AD4" w:rsidR="00B44D54" w:rsidRPr="00DA2735" w:rsidRDefault="00B44D54" w:rsidP="00B44D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4D5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DA2735">
        <w:rPr>
          <w:rFonts w:ascii="Times New Roman" w:hAnsi="Times New Roman" w:cs="Times New Roman"/>
          <w:i/>
          <w:iCs/>
          <w:sz w:val="28"/>
          <w:szCs w:val="28"/>
        </w:rPr>
        <w:t>Место работы, Город, Страна</w:t>
      </w:r>
    </w:p>
    <w:p w14:paraId="7556B631" w14:textId="17ACB147" w:rsidR="00682D94" w:rsidRPr="00DA2735" w:rsidRDefault="003E4167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E416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="00682D94" w:rsidRPr="00DA2735">
        <w:rPr>
          <w:rFonts w:ascii="Times New Roman" w:hAnsi="Times New Roman" w:cs="Times New Roman"/>
          <w:i/>
          <w:iCs/>
          <w:sz w:val="28"/>
          <w:szCs w:val="28"/>
        </w:rPr>
        <w:t>Место работы, Город, Страна</w:t>
      </w:r>
    </w:p>
    <w:p w14:paraId="1A985BB5" w14:textId="42F87D5D" w:rsidR="00682D94" w:rsidRDefault="00CB3E39" w:rsidP="00CB3E39">
      <w:p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="003E4167" w:rsidRPr="003E4167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="00682D94" w:rsidRPr="00DA2735">
        <w:rPr>
          <w:rFonts w:ascii="Times New Roman" w:hAnsi="Times New Roman" w:cs="Times New Roman"/>
          <w:i/>
          <w:iCs/>
          <w:sz w:val="28"/>
          <w:szCs w:val="28"/>
        </w:rPr>
        <w:t>Место работы, Город, Страна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51EE3FBC" w14:textId="77777777" w:rsidR="00456207" w:rsidRDefault="00456207" w:rsidP="00CB3E39">
      <w:pPr>
        <w:tabs>
          <w:tab w:val="center" w:pos="4677"/>
          <w:tab w:val="left" w:pos="741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9A3536" w14:textId="57DE049D" w:rsidR="00CB3E39" w:rsidRPr="00DA2735" w:rsidRDefault="00B44D54" w:rsidP="00CB3E39">
      <w:pPr>
        <w:tabs>
          <w:tab w:val="center" w:pos="4677"/>
          <w:tab w:val="left" w:pos="741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2735">
        <w:rPr>
          <w:rFonts w:ascii="Times New Roman" w:hAnsi="Times New Roman" w:cs="Times New Roman"/>
          <w:color w:val="231F20"/>
          <w:sz w:val="28"/>
          <w:szCs w:val="28"/>
        </w:rPr>
        <w:t>*</w:t>
      </w:r>
      <w:r w:rsidR="00543B17">
        <w:rPr>
          <w:rFonts w:ascii="Times New Roman" w:hAnsi="Times New Roman" w:cs="Times New Roman"/>
          <w:i/>
          <w:iCs/>
          <w:sz w:val="28"/>
          <w:szCs w:val="28"/>
        </w:rPr>
        <w:t>Адрес э</w:t>
      </w:r>
      <w:r w:rsidR="00CB3E39">
        <w:rPr>
          <w:rFonts w:ascii="Times New Roman" w:hAnsi="Times New Roman" w:cs="Times New Roman"/>
          <w:i/>
          <w:iCs/>
          <w:sz w:val="28"/>
          <w:szCs w:val="28"/>
        </w:rPr>
        <w:t>л. почт</w:t>
      </w:r>
      <w:r w:rsidR="00543B17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CB3E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6207">
        <w:rPr>
          <w:rFonts w:ascii="Times New Roman" w:hAnsi="Times New Roman" w:cs="Times New Roman"/>
          <w:i/>
          <w:iCs/>
          <w:sz w:val="28"/>
          <w:szCs w:val="28"/>
        </w:rPr>
        <w:t>автора, ответственного за переписку</w:t>
      </w:r>
    </w:p>
    <w:p w14:paraId="4CBCCF5D" w14:textId="77777777" w:rsidR="00456207" w:rsidRDefault="00456207" w:rsidP="003D6EE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0B821" w14:textId="26D1CBCD" w:rsidR="00061DEA" w:rsidRPr="00DA2735" w:rsidRDefault="008177EA" w:rsidP="00FF4603">
      <w:pPr>
        <w:tabs>
          <w:tab w:val="left" w:pos="199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FF460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247BE2A" w14:textId="70D4899D" w:rsidR="00C06816" w:rsidRPr="00A747B9" w:rsidRDefault="00456207" w:rsidP="005D346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7B7EB0">
        <w:rPr>
          <w:rFonts w:ascii="Times New Roman" w:hAnsi="Times New Roman" w:cs="Times New Roman"/>
          <w:sz w:val="28"/>
          <w:szCs w:val="28"/>
        </w:rPr>
        <w:t xml:space="preserve">от </w:t>
      </w:r>
      <w:r w:rsidR="00C537BE" w:rsidRPr="00540FCE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7B7EB0" w:rsidRPr="00540FCE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504C5D" w:rsidRPr="00540FCE">
        <w:rPr>
          <w:rFonts w:ascii="Times New Roman" w:hAnsi="Times New Roman" w:cs="Times New Roman"/>
          <w:b/>
          <w:bCs/>
          <w:sz w:val="28"/>
          <w:szCs w:val="28"/>
        </w:rPr>
        <w:t>250 слов</w:t>
      </w:r>
      <w:r w:rsidR="00285D7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написана в </w:t>
      </w:r>
      <w:r w:rsidR="00ED1BC0" w:rsidRPr="00DA2735">
        <w:rPr>
          <w:rFonts w:ascii="Times New Roman" w:hAnsi="Times New Roman" w:cs="Times New Roman"/>
          <w:sz w:val="28"/>
          <w:szCs w:val="28"/>
        </w:rPr>
        <w:t xml:space="preserve">один абзац; </w:t>
      </w:r>
      <w:r w:rsidR="000E1A40" w:rsidRPr="00DA2735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1A40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ED1BC0" w:rsidRPr="00DA2735">
        <w:rPr>
          <w:rFonts w:ascii="Times New Roman" w:hAnsi="Times New Roman" w:cs="Times New Roman"/>
          <w:sz w:val="28"/>
          <w:szCs w:val="28"/>
        </w:rPr>
        <w:t>аннотаци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1BC0" w:rsidRPr="00DA2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ED1BC0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504C5D" w:rsidRPr="00DA2735">
        <w:rPr>
          <w:rFonts w:ascii="Times New Roman" w:hAnsi="Times New Roman" w:cs="Times New Roman"/>
          <w:sz w:val="28"/>
          <w:szCs w:val="28"/>
        </w:rPr>
        <w:t>введение</w:t>
      </w:r>
      <w:r w:rsidR="00285D7A">
        <w:rPr>
          <w:rFonts w:ascii="Times New Roman" w:hAnsi="Times New Roman" w:cs="Times New Roman"/>
          <w:sz w:val="28"/>
          <w:szCs w:val="28"/>
        </w:rPr>
        <w:t xml:space="preserve"> (</w:t>
      </w:r>
      <w:r w:rsidR="00BB0E14">
        <w:rPr>
          <w:rFonts w:ascii="Times New Roman" w:hAnsi="Times New Roman" w:cs="Times New Roman"/>
          <w:sz w:val="28"/>
          <w:szCs w:val="28"/>
        </w:rPr>
        <w:t>формулируется</w:t>
      </w:r>
      <w:r w:rsidR="00C84E2F" w:rsidRPr="00C84E2F">
        <w:rPr>
          <w:rFonts w:ascii="Times New Roman" w:hAnsi="Times New Roman" w:cs="Times New Roman"/>
          <w:sz w:val="28"/>
          <w:szCs w:val="28"/>
        </w:rPr>
        <w:t xml:space="preserve"> научная проблема</w:t>
      </w:r>
      <w:r w:rsidR="00BB0E14" w:rsidRPr="00BB0E14">
        <w:rPr>
          <w:rFonts w:ascii="Times New Roman" w:hAnsi="Times New Roman" w:cs="Times New Roman"/>
          <w:sz w:val="28"/>
          <w:szCs w:val="28"/>
        </w:rPr>
        <w:t xml:space="preserve"> (1-2 </w:t>
      </w:r>
      <w:r w:rsidR="00BB0E14">
        <w:rPr>
          <w:rFonts w:ascii="Times New Roman" w:hAnsi="Times New Roman" w:cs="Times New Roman"/>
          <w:sz w:val="28"/>
          <w:szCs w:val="28"/>
        </w:rPr>
        <w:t>предложения</w:t>
      </w:r>
      <w:r w:rsidR="00BB0E14" w:rsidRPr="00BB0E14">
        <w:rPr>
          <w:rFonts w:ascii="Times New Roman" w:hAnsi="Times New Roman" w:cs="Times New Roman"/>
          <w:sz w:val="28"/>
          <w:szCs w:val="28"/>
        </w:rPr>
        <w:t>)</w:t>
      </w:r>
      <w:r w:rsidR="00C84E2F">
        <w:rPr>
          <w:rFonts w:ascii="Times New Roman" w:hAnsi="Times New Roman" w:cs="Times New Roman"/>
          <w:sz w:val="28"/>
          <w:szCs w:val="28"/>
        </w:rPr>
        <w:t>, указывается</w:t>
      </w:r>
      <w:r w:rsidR="00C84E2F" w:rsidRPr="00C84E2F">
        <w:rPr>
          <w:rFonts w:ascii="Times New Roman" w:hAnsi="Times New Roman" w:cs="Times New Roman"/>
          <w:sz w:val="28"/>
          <w:szCs w:val="28"/>
        </w:rPr>
        <w:t xml:space="preserve"> цель</w:t>
      </w:r>
      <w:r w:rsidR="00504C5D" w:rsidRPr="00DA2735">
        <w:rPr>
          <w:rFonts w:ascii="Times New Roman" w:hAnsi="Times New Roman" w:cs="Times New Roman"/>
          <w:sz w:val="28"/>
          <w:szCs w:val="28"/>
        </w:rPr>
        <w:t xml:space="preserve">, материалы и методы, результаты </w:t>
      </w:r>
      <w:r w:rsidR="00504C5D" w:rsidRPr="00C54DA7">
        <w:rPr>
          <w:rFonts w:ascii="Times New Roman" w:hAnsi="Times New Roman" w:cs="Times New Roman"/>
          <w:sz w:val="28"/>
          <w:szCs w:val="28"/>
        </w:rPr>
        <w:t>и заключение</w:t>
      </w:r>
      <w:r w:rsidRPr="00C54DA7">
        <w:rPr>
          <w:rFonts w:ascii="Times New Roman" w:hAnsi="Times New Roman" w:cs="Times New Roman"/>
          <w:sz w:val="28"/>
          <w:szCs w:val="28"/>
        </w:rPr>
        <w:t xml:space="preserve"> </w:t>
      </w:r>
      <w:r w:rsidRPr="006951B5">
        <w:rPr>
          <w:rFonts w:ascii="Times New Roman" w:hAnsi="Times New Roman" w:cs="Times New Roman"/>
          <w:sz w:val="28"/>
          <w:szCs w:val="28"/>
        </w:rPr>
        <w:t>(</w:t>
      </w:r>
      <w:r w:rsidR="00614937" w:rsidRPr="00614937">
        <w:rPr>
          <w:rFonts w:ascii="Times New Roman" w:hAnsi="Times New Roman" w:cs="Times New Roman"/>
          <w:sz w:val="28"/>
          <w:szCs w:val="28"/>
        </w:rPr>
        <w:t>практическая значимость и перспективы исследования</w:t>
      </w:r>
      <w:r w:rsidR="001A5330">
        <w:rPr>
          <w:rFonts w:ascii="Times New Roman" w:hAnsi="Times New Roman" w:cs="Times New Roman"/>
          <w:sz w:val="28"/>
          <w:szCs w:val="28"/>
        </w:rPr>
        <w:t xml:space="preserve"> – 1-2 предложения</w:t>
      </w:r>
      <w:r w:rsidRPr="00614937">
        <w:rPr>
          <w:rFonts w:ascii="Times New Roman" w:hAnsi="Times New Roman" w:cs="Times New Roman"/>
          <w:sz w:val="28"/>
          <w:szCs w:val="28"/>
        </w:rPr>
        <w:t>)</w:t>
      </w:r>
      <w:r w:rsidR="00504C5D" w:rsidRPr="00614937">
        <w:rPr>
          <w:rFonts w:ascii="Times New Roman" w:hAnsi="Times New Roman" w:cs="Times New Roman"/>
          <w:sz w:val="28"/>
          <w:szCs w:val="28"/>
        </w:rPr>
        <w:t>.</w:t>
      </w:r>
      <w:r w:rsidR="00C06816">
        <w:rPr>
          <w:rFonts w:ascii="Times New Roman" w:hAnsi="Times New Roman" w:cs="Times New Roman"/>
          <w:sz w:val="28"/>
          <w:szCs w:val="28"/>
        </w:rPr>
        <w:t xml:space="preserve"> </w:t>
      </w:r>
      <w:r w:rsidR="00C06816" w:rsidRPr="007B7EB0">
        <w:rPr>
          <w:rFonts w:ascii="Times New Roman" w:hAnsi="Times New Roman" w:cs="Times New Roman"/>
          <w:sz w:val="24"/>
          <w:szCs w:val="24"/>
        </w:rPr>
        <w:t>Сокращения только общеупотребительные или с расшифровкой при первом употреблении. Ссылки на номер публикации в литературе не допускается</w:t>
      </w:r>
      <w:r w:rsidR="00C06816" w:rsidRPr="007B7EB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77C237" w14:textId="1253E4F0" w:rsidR="00ED1BC0" w:rsidRPr="00DA2735" w:rsidRDefault="00ED1BC0" w:rsidP="005D3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ED750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DA2735">
        <w:rPr>
          <w:rFonts w:ascii="Times New Roman" w:hAnsi="Times New Roman" w:cs="Times New Roman"/>
          <w:sz w:val="28"/>
          <w:szCs w:val="28"/>
        </w:rPr>
        <w:t>5-</w:t>
      </w:r>
      <w:r w:rsidR="0075049F" w:rsidRPr="00DA2735">
        <w:rPr>
          <w:rFonts w:ascii="Times New Roman" w:hAnsi="Times New Roman" w:cs="Times New Roman"/>
          <w:sz w:val="28"/>
          <w:szCs w:val="28"/>
        </w:rPr>
        <w:t>7</w:t>
      </w:r>
      <w:r w:rsidRPr="00DA2735">
        <w:rPr>
          <w:rFonts w:ascii="Times New Roman" w:hAnsi="Times New Roman" w:cs="Times New Roman"/>
          <w:sz w:val="28"/>
          <w:szCs w:val="28"/>
        </w:rPr>
        <w:t xml:space="preserve"> слов</w:t>
      </w:r>
      <w:r w:rsidR="00285D7A">
        <w:rPr>
          <w:rFonts w:ascii="Times New Roman" w:hAnsi="Times New Roman" w:cs="Times New Roman"/>
          <w:sz w:val="28"/>
          <w:szCs w:val="28"/>
        </w:rPr>
        <w:t xml:space="preserve"> и словосочетаний</w:t>
      </w:r>
      <w:r w:rsidR="00251432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251432" w:rsidRPr="00C54DA7">
        <w:rPr>
          <w:rFonts w:ascii="Times New Roman" w:hAnsi="Times New Roman" w:cs="Times New Roman"/>
          <w:sz w:val="28"/>
          <w:szCs w:val="28"/>
        </w:rPr>
        <w:t>(</w:t>
      </w:r>
      <w:r w:rsidR="00251432" w:rsidRPr="00540FCE">
        <w:rPr>
          <w:rFonts w:ascii="Times New Roman" w:hAnsi="Times New Roman" w:cs="Times New Roman"/>
          <w:b/>
          <w:bCs/>
          <w:sz w:val="24"/>
          <w:szCs w:val="24"/>
        </w:rPr>
        <w:t>в конце списка точка не ставится</w:t>
      </w:r>
      <w:r w:rsidR="002E490C">
        <w:rPr>
          <w:rFonts w:ascii="Times New Roman" w:hAnsi="Times New Roman" w:cs="Times New Roman"/>
          <w:sz w:val="28"/>
          <w:szCs w:val="28"/>
        </w:rPr>
        <w:t>!</w:t>
      </w:r>
      <w:r w:rsidR="00251432" w:rsidRPr="00C54DA7">
        <w:rPr>
          <w:rFonts w:ascii="Times New Roman" w:hAnsi="Times New Roman" w:cs="Times New Roman"/>
          <w:sz w:val="28"/>
          <w:szCs w:val="28"/>
        </w:rPr>
        <w:t>)</w:t>
      </w:r>
    </w:p>
    <w:p w14:paraId="3443393A" w14:textId="34D33B7A" w:rsidR="00C0207D" w:rsidRPr="007A0913" w:rsidRDefault="00C0207D" w:rsidP="005D346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251432" w:rsidRPr="00DA27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1432" w:rsidRPr="00DA2735">
        <w:rPr>
          <w:rFonts w:ascii="Times New Roman" w:hAnsi="Times New Roman" w:cs="Times New Roman"/>
          <w:bCs/>
          <w:sz w:val="28"/>
          <w:szCs w:val="28"/>
        </w:rPr>
        <w:t xml:space="preserve">Работа выполнена в рамках </w:t>
      </w:r>
      <w:r w:rsidR="00184936" w:rsidRPr="00DA2735">
        <w:rPr>
          <w:rFonts w:ascii="Times New Roman" w:hAnsi="Times New Roman" w:cs="Times New Roman"/>
          <w:bCs/>
          <w:sz w:val="28"/>
          <w:szCs w:val="28"/>
        </w:rPr>
        <w:t>п</w:t>
      </w:r>
      <w:r w:rsidR="00777CFE" w:rsidRPr="00DA2735">
        <w:rPr>
          <w:rFonts w:ascii="Times New Roman" w:hAnsi="Times New Roman" w:cs="Times New Roman"/>
          <w:bCs/>
          <w:sz w:val="28"/>
          <w:szCs w:val="28"/>
        </w:rPr>
        <w:t>роекта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CFE" w:rsidRPr="00DA2735">
        <w:rPr>
          <w:rFonts w:ascii="Times New Roman" w:hAnsi="Times New Roman" w:cs="Times New Roman"/>
          <w:bCs/>
          <w:sz w:val="28"/>
          <w:szCs w:val="28"/>
        </w:rPr>
        <w:t>/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936" w:rsidRPr="00DA2735">
        <w:rPr>
          <w:rFonts w:ascii="Times New Roman" w:hAnsi="Times New Roman" w:cs="Times New Roman"/>
          <w:bCs/>
          <w:sz w:val="28"/>
          <w:szCs w:val="28"/>
        </w:rPr>
        <w:t>г</w:t>
      </w:r>
      <w:r w:rsidR="00777CFE" w:rsidRPr="00DA2735">
        <w:rPr>
          <w:rFonts w:ascii="Times New Roman" w:hAnsi="Times New Roman" w:cs="Times New Roman"/>
          <w:bCs/>
          <w:sz w:val="28"/>
          <w:szCs w:val="28"/>
        </w:rPr>
        <w:t>осударственного задания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D62" w:rsidRPr="00C54DA7">
        <w:rPr>
          <w:rFonts w:ascii="Times New Roman" w:hAnsi="Times New Roman" w:cs="Times New Roman"/>
          <w:bCs/>
          <w:sz w:val="28"/>
          <w:szCs w:val="28"/>
        </w:rPr>
        <w:t>институту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6E3">
        <w:rPr>
          <w:rFonts w:ascii="Times New Roman" w:hAnsi="Times New Roman" w:cs="Times New Roman"/>
          <w:bCs/>
          <w:sz w:val="28"/>
          <w:szCs w:val="28"/>
        </w:rPr>
        <w:t>/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6E3">
        <w:rPr>
          <w:rFonts w:ascii="Times New Roman" w:hAnsi="Times New Roman" w:cs="Times New Roman"/>
          <w:bCs/>
          <w:sz w:val="28"/>
          <w:szCs w:val="28"/>
        </w:rPr>
        <w:t>НИР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5B8" w:rsidRPr="007565B8">
        <w:rPr>
          <w:rFonts w:ascii="Times New Roman" w:hAnsi="Times New Roman" w:cs="Times New Roman"/>
          <w:bCs/>
          <w:sz w:val="28"/>
          <w:szCs w:val="28"/>
        </w:rPr>
        <w:t>/</w:t>
      </w:r>
      <w:r w:rsidR="000E5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5B8">
        <w:rPr>
          <w:rFonts w:ascii="Times New Roman" w:hAnsi="Times New Roman" w:cs="Times New Roman"/>
          <w:bCs/>
          <w:sz w:val="28"/>
          <w:szCs w:val="28"/>
        </w:rPr>
        <w:t>при финансовой поддержке РНФ</w:t>
      </w:r>
      <w:r w:rsidR="00777CFE" w:rsidRPr="00DA2735">
        <w:rPr>
          <w:rFonts w:ascii="Times New Roman" w:hAnsi="Times New Roman" w:cs="Times New Roman"/>
          <w:bCs/>
          <w:sz w:val="28"/>
          <w:szCs w:val="28"/>
        </w:rPr>
        <w:t xml:space="preserve"> «…» (</w:t>
      </w:r>
      <w:r w:rsidR="005B728F">
        <w:rPr>
          <w:rFonts w:ascii="Times New Roman" w:hAnsi="Times New Roman" w:cs="Times New Roman"/>
          <w:bCs/>
          <w:sz w:val="28"/>
          <w:szCs w:val="28"/>
        </w:rPr>
        <w:t xml:space="preserve">название, </w:t>
      </w:r>
      <w:r w:rsidR="00E32197">
        <w:rPr>
          <w:rFonts w:ascii="Times New Roman" w:hAnsi="Times New Roman" w:cs="Times New Roman"/>
          <w:bCs/>
          <w:sz w:val="28"/>
          <w:szCs w:val="28"/>
        </w:rPr>
        <w:t>№</w:t>
      </w:r>
      <w:r w:rsidR="00777CFE" w:rsidRPr="00DA2735">
        <w:rPr>
          <w:rFonts w:ascii="Times New Roman" w:hAnsi="Times New Roman" w:cs="Times New Roman"/>
          <w:bCs/>
          <w:sz w:val="28"/>
          <w:szCs w:val="28"/>
        </w:rPr>
        <w:t xml:space="preserve"> …).</w:t>
      </w:r>
      <w:r w:rsidR="00595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3FD">
        <w:rPr>
          <w:rFonts w:ascii="Times New Roman" w:hAnsi="Times New Roman" w:cs="Times New Roman"/>
          <w:bCs/>
          <w:sz w:val="28"/>
          <w:szCs w:val="28"/>
        </w:rPr>
        <w:t>Название темы и номер проекта</w:t>
      </w:r>
      <w:r w:rsidR="000033FD" w:rsidRPr="00C54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3FD">
        <w:rPr>
          <w:rFonts w:ascii="Times New Roman" w:hAnsi="Times New Roman" w:cs="Times New Roman"/>
          <w:bCs/>
          <w:sz w:val="28"/>
          <w:szCs w:val="28"/>
        </w:rPr>
        <w:t>у</w:t>
      </w:r>
      <w:r w:rsidR="00595DD7" w:rsidRPr="00C54DA7">
        <w:rPr>
          <w:rFonts w:ascii="Times New Roman" w:hAnsi="Times New Roman" w:cs="Times New Roman"/>
          <w:bCs/>
          <w:sz w:val="28"/>
          <w:szCs w:val="28"/>
        </w:rPr>
        <w:t xml:space="preserve">казывается </w:t>
      </w:r>
      <w:r w:rsidR="005B728F" w:rsidRPr="00C54DA7">
        <w:rPr>
          <w:rFonts w:ascii="Times New Roman" w:hAnsi="Times New Roman" w:cs="Times New Roman"/>
          <w:bCs/>
          <w:sz w:val="28"/>
          <w:szCs w:val="28"/>
        </w:rPr>
        <w:t>обязательно</w:t>
      </w:r>
      <w:r w:rsidR="000033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81F2FF" w14:textId="0AC96EA9" w:rsidR="00ED1BC0" w:rsidRPr="00DA2735" w:rsidRDefault="00ED1BC0" w:rsidP="00214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>Благодарности</w:t>
      </w:r>
      <w:r w:rsidR="006128E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2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8EA">
        <w:rPr>
          <w:rFonts w:ascii="Times New Roman" w:hAnsi="Times New Roman" w:cs="Times New Roman"/>
          <w:sz w:val="28"/>
          <w:szCs w:val="28"/>
        </w:rPr>
        <w:t>О</w:t>
      </w:r>
      <w:r w:rsidR="00682D94" w:rsidRPr="00DA2735">
        <w:rPr>
          <w:rFonts w:ascii="Times New Roman" w:hAnsi="Times New Roman" w:cs="Times New Roman"/>
          <w:sz w:val="28"/>
          <w:szCs w:val="28"/>
        </w:rPr>
        <w:t xml:space="preserve">рганизации за финансовую поддержку; рецензенту </w:t>
      </w:r>
      <w:r w:rsidR="00366807" w:rsidRPr="00DA2735">
        <w:rPr>
          <w:rFonts w:ascii="Times New Roman" w:hAnsi="Times New Roman" w:cs="Times New Roman"/>
          <w:sz w:val="28"/>
          <w:szCs w:val="28"/>
        </w:rPr>
        <w:t>за рекомендации</w:t>
      </w:r>
      <w:r w:rsidR="00E57C5A" w:rsidRPr="00DA2735">
        <w:rPr>
          <w:rFonts w:ascii="Times New Roman" w:hAnsi="Times New Roman" w:cs="Times New Roman"/>
          <w:sz w:val="28"/>
          <w:szCs w:val="28"/>
        </w:rPr>
        <w:t>, коллегам за оказанную помощь</w:t>
      </w:r>
      <w:r w:rsidR="00682D94" w:rsidRPr="00DA2735">
        <w:rPr>
          <w:rFonts w:ascii="Times New Roman" w:hAnsi="Times New Roman" w:cs="Times New Roman"/>
          <w:sz w:val="28"/>
          <w:szCs w:val="28"/>
        </w:rPr>
        <w:t>.</w:t>
      </w:r>
    </w:p>
    <w:p w14:paraId="328950B0" w14:textId="32178F06" w:rsidR="00061DEA" w:rsidRPr="00285D7A" w:rsidRDefault="00061DEA" w:rsidP="00214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цитирования:</w:t>
      </w:r>
      <w:r w:rsidRPr="00DA2735">
        <w:rPr>
          <w:rFonts w:ascii="Times New Roman" w:hAnsi="Times New Roman" w:cs="Times New Roman"/>
          <w:sz w:val="28"/>
          <w:szCs w:val="28"/>
        </w:rPr>
        <w:t xml:space="preserve"> Фамилия И.О., Фамилия И.О., Фамилия И.О. Название статьи. </w:t>
      </w:r>
      <w:r w:rsidRPr="00DA2735">
        <w:rPr>
          <w:rFonts w:ascii="Times New Roman" w:hAnsi="Times New Roman" w:cs="Times New Roman"/>
          <w:i/>
          <w:iCs/>
          <w:sz w:val="28"/>
          <w:szCs w:val="28"/>
        </w:rPr>
        <w:t>Природные ресурсы Арктики и Субарктики.</w:t>
      </w:r>
      <w:r w:rsidRPr="00DA2735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"/>
      <w:r w:rsidR="006128EA">
        <w:rPr>
          <w:rFonts w:ascii="Times New Roman" w:hAnsi="Times New Roman" w:cs="Times New Roman"/>
          <w:sz w:val="28"/>
          <w:szCs w:val="28"/>
        </w:rPr>
        <w:t>год</w:t>
      </w:r>
      <w:r w:rsidRPr="00DA2735">
        <w:rPr>
          <w:rFonts w:ascii="Times New Roman" w:hAnsi="Times New Roman" w:cs="Times New Roman"/>
          <w:sz w:val="28"/>
          <w:szCs w:val="28"/>
        </w:rPr>
        <w:t>;</w:t>
      </w:r>
      <w:r w:rsidR="00184936" w:rsidRPr="00DA2735">
        <w:rPr>
          <w:rFonts w:ascii="Times New Roman" w:hAnsi="Times New Roman" w:cs="Times New Roman"/>
          <w:sz w:val="28"/>
          <w:szCs w:val="28"/>
        </w:rPr>
        <w:t>том</w:t>
      </w:r>
      <w:r w:rsidRPr="00DA2735">
        <w:rPr>
          <w:rFonts w:ascii="Times New Roman" w:hAnsi="Times New Roman" w:cs="Times New Roman"/>
          <w:sz w:val="28"/>
          <w:szCs w:val="28"/>
        </w:rPr>
        <w:t>(</w:t>
      </w:r>
      <w:r w:rsidR="00184936" w:rsidRPr="00DA2735">
        <w:rPr>
          <w:rFonts w:ascii="Times New Roman" w:hAnsi="Times New Roman" w:cs="Times New Roman"/>
          <w:sz w:val="28"/>
          <w:szCs w:val="28"/>
        </w:rPr>
        <w:t>номер</w:t>
      </w:r>
      <w:r w:rsidRPr="00DA2735">
        <w:rPr>
          <w:rFonts w:ascii="Times New Roman" w:hAnsi="Times New Roman" w:cs="Times New Roman"/>
          <w:sz w:val="28"/>
          <w:szCs w:val="28"/>
        </w:rPr>
        <w:t>):</w:t>
      </w:r>
      <w:r w:rsidR="00C61967">
        <w:rPr>
          <w:rFonts w:ascii="Times New Roman" w:hAnsi="Times New Roman" w:cs="Times New Roman"/>
          <w:sz w:val="28"/>
          <w:szCs w:val="28"/>
        </w:rPr>
        <w:t>страницы</w:t>
      </w:r>
      <w:commentRangeEnd w:id="1"/>
      <w:r w:rsidR="00423D94">
        <w:rPr>
          <w:rStyle w:val="ae"/>
        </w:rPr>
        <w:commentReference w:id="1"/>
      </w:r>
      <w:r w:rsidR="00C61967">
        <w:rPr>
          <w:rFonts w:ascii="Times New Roman" w:hAnsi="Times New Roman" w:cs="Times New Roman"/>
          <w:sz w:val="28"/>
          <w:szCs w:val="28"/>
        </w:rPr>
        <w:t>.</w:t>
      </w:r>
      <w:r w:rsidR="002903E9" w:rsidRPr="00DA27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hyperlink r:id="rId12" w:history="1">
        <w:r w:rsidR="005E6F30" w:rsidRPr="00E371A5">
          <w:rPr>
            <w:rStyle w:val="a3"/>
            <w:rFonts w:ascii="Times New Roman" w:hAnsi="Times New Roman" w:cs="Times New Roman"/>
            <w:sz w:val="28"/>
            <w:szCs w:val="28"/>
          </w:rPr>
          <w:t>https://doi.org/10.31242/2618-9712-2022-27-4-...–</w:t>
        </w:r>
      </w:hyperlink>
      <w:r w:rsidR="002903E9" w:rsidRPr="00285D7A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14:paraId="76F5A2BA" w14:textId="77777777" w:rsidR="0017305C" w:rsidRDefault="0017305C" w:rsidP="003D6E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5E8EE8" w14:textId="57041465" w:rsidR="009A51FE" w:rsidRPr="00285D7A" w:rsidRDefault="009A51FE" w:rsidP="003D6EE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4733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Type of the article</w:t>
      </w:r>
      <w:r w:rsidRPr="00C47331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285D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28F">
        <w:rPr>
          <w:rFonts w:ascii="Times New Roman" w:hAnsi="Times New Roman" w:cs="Times New Roman"/>
          <w:i/>
          <w:iCs/>
          <w:sz w:val="28"/>
          <w:szCs w:val="28"/>
          <w:lang w:val="en-US"/>
        </w:rPr>
        <w:t>O</w:t>
      </w:r>
      <w:r w:rsidRP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>riginal</w:t>
      </w:r>
      <w:r w:rsidR="00285D7A" w:rsidRP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article</w:t>
      </w:r>
      <w:r w:rsidRP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5B728F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>eview</w:t>
      </w:r>
      <w:r w:rsidR="00214219" w:rsidRPr="0021421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214219">
        <w:rPr>
          <w:rFonts w:ascii="Times New Roman" w:hAnsi="Times New Roman" w:cs="Times New Roman"/>
          <w:i/>
          <w:iCs/>
          <w:sz w:val="28"/>
          <w:szCs w:val="28"/>
          <w:lang w:val="en-US"/>
        </w:rPr>
        <w:t>article</w:t>
      </w:r>
      <w:r w:rsidRP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214219">
        <w:rPr>
          <w:rFonts w:ascii="Times New Roman" w:hAnsi="Times New Roman" w:cs="Times New Roman"/>
          <w:i/>
          <w:iCs/>
          <w:sz w:val="28"/>
          <w:szCs w:val="28"/>
          <w:lang w:val="en-US"/>
        </w:rPr>
        <w:t>Short c</w:t>
      </w:r>
      <w:r w:rsidRPr="00285D7A">
        <w:rPr>
          <w:rFonts w:ascii="Times New Roman" w:hAnsi="Times New Roman" w:cs="Times New Roman"/>
          <w:i/>
          <w:iCs/>
          <w:sz w:val="28"/>
          <w:szCs w:val="28"/>
          <w:lang w:val="en-US"/>
        </w:rPr>
        <w:t>ommunication</w:t>
      </w:r>
    </w:p>
    <w:p w14:paraId="1240B668" w14:textId="77777777" w:rsidR="008B77FD" w:rsidRDefault="00061DEA" w:rsidP="003D6E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</w:p>
    <w:p w14:paraId="187C825A" w14:textId="2DBBA1F3" w:rsidR="00061DEA" w:rsidRPr="008B77FD" w:rsidRDefault="008B77FD" w:rsidP="003D6E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B77FD">
        <w:rPr>
          <w:rFonts w:ascii="Times New Roman" w:hAnsi="Times New Roman" w:cs="Times New Roman"/>
          <w:sz w:val="28"/>
          <w:szCs w:val="28"/>
          <w:lang w:val="en-US"/>
        </w:rPr>
        <w:t>(no more than 16 words)</w:t>
      </w:r>
    </w:p>
    <w:p w14:paraId="7BA179E8" w14:textId="3C0234CC" w:rsidR="00061DEA" w:rsidRDefault="00285D7A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First name and Initial for Patronymic name</w:t>
      </w:r>
      <w:r w:rsidR="00A71557" w:rsidRPr="007565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</w:t>
      </w:r>
      <w:r w:rsidR="00061DEA" w:rsidRPr="007565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Last Name (In Full)</w:t>
      </w:r>
      <w:r w:rsidR="00F256E8" w:rsidRPr="00F256E8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  <w:r w:rsidR="00061DEA" w:rsidRPr="007565B8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*</w:t>
      </w:r>
      <w:r w:rsidR="00061DEA" w:rsidRPr="007565B8">
        <w:rPr>
          <w:rFonts w:ascii="Times New Roman" w:hAnsi="Times New Roman" w:cs="Times New Roman"/>
          <w:b/>
          <w:bCs/>
          <w:sz w:val="28"/>
          <w:szCs w:val="28"/>
          <w:lang w:val="en-US"/>
        </w:rPr>
        <w:t>, …, …</w:t>
      </w:r>
    </w:p>
    <w:p w14:paraId="3BB04AC7" w14:textId="50B0CC70" w:rsidR="00CB3937" w:rsidRPr="007565B8" w:rsidRDefault="00CB3937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93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For example: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commentRangeStart w:id="2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Nadezhda P. Kondrasheva</w:t>
      </w:r>
      <w:commentRangeEnd w:id="2"/>
      <w:r w:rsidR="0055688D">
        <w:rPr>
          <w:rStyle w:val="ae"/>
        </w:rPr>
        <w:commentReference w:id="2"/>
      </w:r>
    </w:p>
    <w:p w14:paraId="7CCEA77F" w14:textId="01B9D39A" w:rsidR="00061DEA" w:rsidRDefault="00061DEA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i/>
          <w:iCs/>
          <w:sz w:val="28"/>
          <w:szCs w:val="28"/>
          <w:lang w:val="en-US"/>
        </w:rPr>
        <w:t>Workplace, City, Country</w:t>
      </w:r>
    </w:p>
    <w:p w14:paraId="266EA449" w14:textId="6894E75D" w:rsidR="007565B8" w:rsidRDefault="007565B8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="00A87D5A" w:rsidRPr="00A842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For example:</w:t>
      </w:r>
      <w:r w:rsidR="00A87D5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Diamond and Precious Metal Geology Institute,</w:t>
      </w:r>
    </w:p>
    <w:p w14:paraId="14EC04C3" w14:textId="77777777" w:rsidR="00E733C7" w:rsidRDefault="007565B8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Siberian Branch of the Russian Academy of Sciences, </w:t>
      </w:r>
    </w:p>
    <w:p w14:paraId="50F7764A" w14:textId="1656A45B" w:rsidR="007565B8" w:rsidRPr="00DA2735" w:rsidRDefault="007565B8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Yakutsk, Russian Federation) </w:t>
      </w:r>
    </w:p>
    <w:p w14:paraId="1EFCBAD6" w14:textId="78E7765D" w:rsidR="00061DEA" w:rsidRPr="00DA2735" w:rsidRDefault="00061DEA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31F20"/>
          <w:sz w:val="28"/>
          <w:szCs w:val="28"/>
          <w:lang w:val="en-US"/>
        </w:rPr>
      </w:pPr>
    </w:p>
    <w:p w14:paraId="6098556B" w14:textId="14FCA629" w:rsidR="00061DEA" w:rsidRPr="00DA2735" w:rsidRDefault="00A73CC7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2</w:t>
      </w:r>
      <w:r w:rsidR="00061DEA" w:rsidRPr="00DA2735">
        <w:rPr>
          <w:rFonts w:ascii="Times New Roman" w:hAnsi="Times New Roman" w:cs="Times New Roman"/>
          <w:i/>
          <w:iCs/>
          <w:sz w:val="28"/>
          <w:szCs w:val="28"/>
          <w:lang w:val="en-US"/>
        </w:rPr>
        <w:t>Workplace, City, Country</w:t>
      </w:r>
    </w:p>
    <w:p w14:paraId="4F11D41E" w14:textId="6DCC63E2" w:rsidR="00061DEA" w:rsidRDefault="00A73CC7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3</w:t>
      </w:r>
      <w:r w:rsidR="00061DEA" w:rsidRPr="00DA2735">
        <w:rPr>
          <w:rFonts w:ascii="Times New Roman" w:hAnsi="Times New Roman" w:cs="Times New Roman"/>
          <w:i/>
          <w:iCs/>
          <w:sz w:val="28"/>
          <w:szCs w:val="28"/>
          <w:lang w:val="en-US"/>
        </w:rPr>
        <w:t>Workplace, City, Country</w:t>
      </w:r>
    </w:p>
    <w:p w14:paraId="37EE74FF" w14:textId="77777777" w:rsidR="00543B17" w:rsidRDefault="00543B17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520D2D5" w14:textId="778685E0" w:rsidR="00543B17" w:rsidRDefault="00B44D54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color w:val="231F20"/>
          <w:sz w:val="28"/>
          <w:szCs w:val="28"/>
          <w:lang w:val="en-US"/>
        </w:rPr>
        <w:t>*</w:t>
      </w:r>
      <w:r w:rsidR="00B776ED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corresponding author’s</w:t>
      </w:r>
      <w:r w:rsidR="00B776ED" w:rsidRPr="00B776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B776ED">
        <w:rPr>
          <w:rFonts w:ascii="Times New Roman" w:hAnsi="Times New Roman" w:cs="Times New Roman"/>
          <w:i/>
          <w:iCs/>
          <w:sz w:val="28"/>
          <w:szCs w:val="28"/>
          <w:lang w:val="en-US"/>
        </w:rPr>
        <w:t>e-mail address</w:t>
      </w:r>
    </w:p>
    <w:p w14:paraId="036B9ADD" w14:textId="77777777" w:rsidR="00B776ED" w:rsidRPr="00DA2735" w:rsidRDefault="00B776ED" w:rsidP="00AC66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38A28D13" w14:textId="77777777" w:rsidR="002903E9" w:rsidRPr="00DA2735" w:rsidRDefault="00061DEA" w:rsidP="001D2E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Abstract</w:t>
      </w:r>
    </w:p>
    <w:p w14:paraId="7A037277" w14:textId="78428088" w:rsidR="00061DEA" w:rsidRPr="00005880" w:rsidRDefault="00061DEA" w:rsidP="001D2E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</w:pPr>
      <w:r w:rsidRPr="00005880">
        <w:rPr>
          <w:rFonts w:ascii="Times New Roman" w:hAnsi="Times New Roman" w:cs="Times New Roman"/>
          <w:color w:val="231F20"/>
          <w:sz w:val="28"/>
          <w:szCs w:val="28"/>
          <w:lang w:val="en-US"/>
        </w:rPr>
        <w:t>(</w:t>
      </w:r>
      <w:r w:rsidR="006B54FF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no more than </w:t>
      </w:r>
      <w:r w:rsidR="00DC25EA" w:rsidRPr="00BB2C4B">
        <w:rPr>
          <w:rFonts w:ascii="Times New Roman" w:hAnsi="Times New Roman" w:cs="Times New Roman"/>
          <w:color w:val="231F20"/>
          <w:sz w:val="28"/>
          <w:szCs w:val="28"/>
          <w:lang w:val="en-US"/>
        </w:rPr>
        <w:t>200-</w:t>
      </w:r>
      <w:r w:rsidRPr="00005880">
        <w:rPr>
          <w:rFonts w:ascii="Times New Roman" w:hAnsi="Times New Roman" w:cs="Times New Roman"/>
          <w:color w:val="231F20"/>
          <w:sz w:val="28"/>
          <w:szCs w:val="28"/>
          <w:lang w:val="en-US"/>
        </w:rPr>
        <w:t>250 words)</w:t>
      </w:r>
    </w:p>
    <w:p w14:paraId="714B2AD3" w14:textId="28667BAA" w:rsidR="00061DEA" w:rsidRPr="00005880" w:rsidRDefault="00061DEA" w:rsidP="001D2E56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Keywords</w:t>
      </w:r>
      <w:r w:rsidR="002903E9" w:rsidRPr="00DA2735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:</w:t>
      </w:r>
      <w:r w:rsidRPr="00DA2735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  <w:lang w:val="en-US"/>
        </w:rPr>
        <w:t xml:space="preserve"> </w:t>
      </w:r>
      <w:r w:rsidRPr="00005880">
        <w:rPr>
          <w:rFonts w:ascii="Times New Roman" w:hAnsi="Times New Roman" w:cs="Times New Roman"/>
          <w:color w:val="231F20"/>
          <w:sz w:val="28"/>
          <w:szCs w:val="28"/>
          <w:lang w:val="en-US"/>
        </w:rPr>
        <w:t>(</w:t>
      </w:r>
      <w:r w:rsidR="0079788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no more than </w:t>
      </w:r>
      <w:r w:rsidRPr="00005880">
        <w:rPr>
          <w:rFonts w:ascii="Times New Roman" w:hAnsi="Times New Roman" w:cs="Times New Roman"/>
          <w:color w:val="231F20"/>
          <w:sz w:val="28"/>
          <w:szCs w:val="28"/>
          <w:lang w:val="en-US"/>
        </w:rPr>
        <w:t>5-7 words</w:t>
      </w:r>
      <w:r w:rsidR="006B66D0" w:rsidRPr="00005880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and collocations</w:t>
      </w:r>
      <w:r w:rsidRPr="00005880">
        <w:rPr>
          <w:rFonts w:ascii="Times New Roman" w:hAnsi="Times New Roman" w:cs="Times New Roman"/>
          <w:color w:val="231F20"/>
          <w:sz w:val="28"/>
          <w:szCs w:val="28"/>
          <w:lang w:val="en-US"/>
        </w:rPr>
        <w:t>)</w:t>
      </w:r>
    </w:p>
    <w:p w14:paraId="19F21840" w14:textId="11EF35AB" w:rsidR="008F449E" w:rsidRDefault="00C0207D" w:rsidP="001D2E56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231F20"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b/>
          <w:iCs/>
          <w:color w:val="231F20"/>
          <w:sz w:val="28"/>
          <w:szCs w:val="28"/>
          <w:lang w:val="en-US"/>
        </w:rPr>
        <w:t>Funding</w:t>
      </w:r>
      <w:r w:rsidR="00777CFE" w:rsidRPr="00DA2735">
        <w:rPr>
          <w:rFonts w:ascii="Times New Roman" w:hAnsi="Times New Roman" w:cs="Times New Roman"/>
          <w:b/>
          <w:iCs/>
          <w:color w:val="231F20"/>
          <w:sz w:val="28"/>
          <w:szCs w:val="28"/>
          <w:lang w:val="en-US"/>
        </w:rPr>
        <w:t xml:space="preserve">. </w:t>
      </w:r>
      <w:r w:rsidR="001555A3" w:rsidRPr="00005880">
        <w:rPr>
          <w:rFonts w:ascii="Times New Roman" w:hAnsi="Times New Roman" w:cs="Times New Roman"/>
          <w:bCs/>
          <w:iCs/>
          <w:color w:val="231F20"/>
          <w:sz w:val="28"/>
          <w:szCs w:val="28"/>
          <w:lang w:val="en-US"/>
        </w:rPr>
        <w:t>(Financial support)</w:t>
      </w:r>
    </w:p>
    <w:p w14:paraId="20EA8A7C" w14:textId="1AF10FF1" w:rsidR="00543B17" w:rsidRPr="001D7271" w:rsidRDefault="00543B17" w:rsidP="003D6EE1">
      <w:pPr>
        <w:spacing w:line="360" w:lineRule="auto"/>
        <w:jc w:val="both"/>
        <w:rPr>
          <w:rFonts w:ascii="Times New Roman" w:hAnsi="Times New Roman" w:cs="Times New Roman"/>
          <w:b/>
          <w:iCs/>
          <w:color w:val="231F20"/>
          <w:sz w:val="24"/>
          <w:szCs w:val="24"/>
          <w:lang w:val="en-US"/>
        </w:rPr>
      </w:pPr>
      <w:r w:rsidRPr="001D7271">
        <w:rPr>
          <w:rFonts w:ascii="Times New Roman" w:hAnsi="Times New Roman" w:cs="Times New Roman"/>
          <w:bCs/>
          <w:i/>
          <w:color w:val="231F20"/>
          <w:sz w:val="24"/>
          <w:szCs w:val="24"/>
          <w:lang w:val="en-US"/>
        </w:rPr>
        <w:t>For example:</w:t>
      </w:r>
    </w:p>
    <w:p w14:paraId="2AECB5F4" w14:textId="55CF2FBB" w:rsidR="00CE30C3" w:rsidRPr="001D7271" w:rsidRDefault="00777CFE" w:rsidP="003D6EE1">
      <w:pPr>
        <w:spacing w:line="360" w:lineRule="auto"/>
        <w:jc w:val="both"/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</w:pP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This study was c</w:t>
      </w:r>
      <w:r w:rsidR="005B728F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onducted</w:t>
      </w: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within the </w:t>
      </w:r>
      <w:r w:rsidR="00880B67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p</w:t>
      </w: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roject</w:t>
      </w:r>
      <w:r w:rsidR="006128EA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</w:t>
      </w: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/</w:t>
      </w:r>
      <w:r w:rsidR="006C72B6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</w:t>
      </w:r>
      <w:r w:rsidR="00880B67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s</w:t>
      </w:r>
      <w:r w:rsidR="006430B7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tate </w:t>
      </w:r>
      <w:r w:rsidR="00880B67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a</w:t>
      </w:r>
      <w:r w:rsidR="006430B7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ssignment</w:t>
      </w: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</w:t>
      </w:r>
      <w:r w:rsidR="000E5D62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for the Diamond and Precious Metal</w:t>
      </w:r>
      <w:r w:rsidR="00B05C46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Geology</w:t>
      </w:r>
      <w:r w:rsidR="000E5D62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Institute </w:t>
      </w: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(</w:t>
      </w:r>
      <w:r w:rsidR="005B728F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title, </w:t>
      </w:r>
      <w:r w:rsidR="000E5D62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No. </w:t>
      </w:r>
      <w:r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>…).</w:t>
      </w:r>
      <w:r w:rsidR="007565B8" w:rsidRPr="001D7271"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  <w:t xml:space="preserve"> </w:t>
      </w:r>
    </w:p>
    <w:p w14:paraId="514FCA9B" w14:textId="04257C31" w:rsidR="00CE30C3" w:rsidRPr="001D7271" w:rsidRDefault="007565B8" w:rsidP="003D6EE1">
      <w:pPr>
        <w:spacing w:line="360" w:lineRule="auto"/>
        <w:jc w:val="both"/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</w:pP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This study was c</w:t>
      </w:r>
      <w:r w:rsidR="00D415A0"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onducted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 according to the budgeted programme (</w:t>
      </w:r>
      <w:r w:rsidR="000E5D62"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title, N</w:t>
      </w:r>
      <w:r w:rsidR="007A2FFA"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o.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 …). </w:t>
      </w:r>
    </w:p>
    <w:p w14:paraId="53BAB394" w14:textId="17E990AD" w:rsidR="00C0207D" w:rsidRDefault="007565B8" w:rsidP="001D2E56">
      <w:pPr>
        <w:spacing w:after="0" w:line="360" w:lineRule="auto"/>
        <w:jc w:val="both"/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</w:pP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This study was done using equipment of </w:t>
      </w:r>
      <w:r w:rsidRPr="00E10039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the </w:t>
      </w:r>
      <w:r w:rsidR="00E10039" w:rsidRPr="00E10039">
        <w:rPr>
          <w:rFonts w:ascii="Times New Roman" w:hAnsi="Times New Roman" w:cs="Times New Roman"/>
          <w:sz w:val="24"/>
          <w:szCs w:val="24"/>
          <w:lang w:val="en-US"/>
        </w:rPr>
        <w:t>Core Shared Research Facilities</w:t>
      </w:r>
      <w:r w:rsidR="00E10039" w:rsidRPr="00E10039">
        <w:rPr>
          <w:sz w:val="24"/>
          <w:szCs w:val="24"/>
          <w:lang w:val="en-US"/>
        </w:rPr>
        <w:t xml:space="preserve"> </w:t>
      </w:r>
      <w:r w:rsidRPr="00E10039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of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 the Federal Research Centre </w:t>
      </w:r>
      <w:r w:rsidR="005A0CFE"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“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The Yakut Scientific Centre of the Siberian Branch of the Russian Academy of Sciences</w:t>
      </w:r>
      <w:r w:rsidR="005A0CFE"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”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 (grant </w:t>
      </w:r>
      <w:r w:rsidR="000E5D62"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No.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 xml:space="preserve"> </w:t>
      </w:r>
      <w:r w:rsidR="00E10039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C</w:t>
      </w:r>
      <w:r w:rsidRPr="001D7271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  <w:lang w:val="en-US"/>
        </w:rPr>
        <w:t>SFC …).</w:t>
      </w:r>
    </w:p>
    <w:p w14:paraId="74250C3A" w14:textId="77777777" w:rsidR="00E10039" w:rsidRPr="001D7271" w:rsidRDefault="00E10039" w:rsidP="001D2E56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231F20"/>
          <w:sz w:val="24"/>
          <w:szCs w:val="24"/>
          <w:lang w:val="en-US"/>
        </w:rPr>
      </w:pPr>
    </w:p>
    <w:p w14:paraId="6BB6DA8F" w14:textId="69D91237" w:rsidR="00061DEA" w:rsidRPr="006128EA" w:rsidRDefault="00061DEA" w:rsidP="001D2E56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DA2735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lastRenderedPageBreak/>
        <w:t>Acknowledgments</w:t>
      </w:r>
      <w:r w:rsidR="00555313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>.</w:t>
      </w:r>
      <w:r w:rsidRPr="00DA2735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  <w:lang w:val="en-US"/>
        </w:rPr>
        <w:t xml:space="preserve"> </w:t>
      </w:r>
      <w:r w:rsidRPr="006128EA">
        <w:rPr>
          <w:rFonts w:ascii="Times New Roman" w:hAnsi="Times New Roman" w:cs="Times New Roman"/>
          <w:color w:val="231F20"/>
          <w:sz w:val="28"/>
          <w:szCs w:val="28"/>
          <w:lang w:val="en-US"/>
        </w:rPr>
        <w:t>(</w:t>
      </w:r>
      <w:r w:rsidR="005640F6">
        <w:rPr>
          <w:rFonts w:ascii="Times New Roman" w:hAnsi="Times New Roman" w:cs="Times New Roman"/>
          <w:color w:val="231F20"/>
          <w:sz w:val="28"/>
          <w:szCs w:val="28"/>
          <w:lang w:val="en-US"/>
        </w:rPr>
        <w:t>For the r</w:t>
      </w:r>
      <w:r w:rsidRPr="006128EA">
        <w:rPr>
          <w:rFonts w:ascii="Times New Roman" w:hAnsi="Times New Roman" w:cs="Times New Roman"/>
          <w:color w:val="231F20"/>
          <w:sz w:val="28"/>
          <w:szCs w:val="28"/>
          <w:lang w:val="en-US"/>
        </w:rPr>
        <w:t>eviewer and other</w:t>
      </w:r>
      <w:r w:rsidR="00F066D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individuals</w:t>
      </w:r>
      <w:r w:rsidR="00A84297">
        <w:rPr>
          <w:rFonts w:ascii="Times New Roman" w:hAnsi="Times New Roman" w:cs="Times New Roman"/>
          <w:color w:val="231F20"/>
          <w:sz w:val="28"/>
          <w:szCs w:val="28"/>
          <w:lang w:val="en-US"/>
        </w:rPr>
        <w:t>, or organizations</w:t>
      </w:r>
      <w:r w:rsidR="00F066DE" w:rsidRPr="00F066D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="00F066DE">
        <w:rPr>
          <w:rFonts w:ascii="Times New Roman" w:hAnsi="Times New Roman" w:cs="Times New Roman"/>
          <w:color w:val="231F20"/>
          <w:sz w:val="28"/>
          <w:szCs w:val="28"/>
          <w:lang w:val="en-US"/>
        </w:rPr>
        <w:t>who have contributed to the work.</w:t>
      </w:r>
      <w:r w:rsidRPr="006128EA">
        <w:rPr>
          <w:rFonts w:ascii="Times New Roman" w:hAnsi="Times New Roman" w:cs="Times New Roman"/>
          <w:color w:val="231F20"/>
          <w:sz w:val="28"/>
          <w:szCs w:val="28"/>
          <w:lang w:val="en-US"/>
        </w:rPr>
        <w:t>)</w:t>
      </w:r>
    </w:p>
    <w:p w14:paraId="18490B9B" w14:textId="62B4D3AE" w:rsidR="002903E9" w:rsidRPr="00CB481D" w:rsidRDefault="002903E9" w:rsidP="003D6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color w:val="231F20"/>
          <w:sz w:val="28"/>
          <w:szCs w:val="28"/>
          <w:lang w:val="en-US"/>
        </w:rPr>
        <w:t xml:space="preserve">For citation: 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Last Name</w:t>
      </w:r>
      <w:r w:rsidR="00285D7A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DA2735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="00285D7A" w:rsidRPr="00DA2735">
        <w:rPr>
          <w:rFonts w:ascii="Times New Roman" w:hAnsi="Times New Roman" w:cs="Times New Roman"/>
          <w:sz w:val="28"/>
          <w:szCs w:val="28"/>
          <w:lang w:val="en-US"/>
        </w:rPr>
        <w:t>initials</w:t>
      </w:r>
      <w:r w:rsidR="00285D7A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First Name</w:t>
      </w:r>
      <w:r w:rsidR="00285D7A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 xml:space="preserve"> Patronymic Name, …, … Title. </w:t>
      </w:r>
      <w:r w:rsidRPr="00DA2735">
        <w:rPr>
          <w:rFonts w:ascii="Times New Roman" w:hAnsi="Times New Roman" w:cs="Times New Roman"/>
          <w:i/>
          <w:iCs/>
          <w:sz w:val="28"/>
          <w:szCs w:val="28"/>
          <w:lang w:val="en-US"/>
        </w:rPr>
        <w:t>Arctic and Subarctic Natural Resources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commentRangeStart w:id="3"/>
      <w:r w:rsidR="006128EA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37586" w:rsidRPr="00DA2735">
        <w:rPr>
          <w:rFonts w:ascii="Times New Roman" w:hAnsi="Times New Roman" w:cs="Times New Roman"/>
          <w:sz w:val="28"/>
          <w:szCs w:val="28"/>
          <w:lang w:val="en-US"/>
        </w:rPr>
        <w:t>volume(issue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):…–…</w:t>
      </w:r>
      <w:r w:rsidR="00A741D7" w:rsidRPr="00FB0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commentRangeEnd w:id="3"/>
      <w:r w:rsidR="00423D94">
        <w:rPr>
          <w:rStyle w:val="ae"/>
        </w:rPr>
        <w:commentReference w:id="3"/>
      </w:r>
      <w:r w:rsidR="00A741D7" w:rsidRPr="00A741D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481D">
        <w:rPr>
          <w:rFonts w:ascii="Times New Roman" w:hAnsi="Times New Roman" w:cs="Times New Roman"/>
          <w:sz w:val="28"/>
          <w:szCs w:val="28"/>
        </w:rPr>
        <w:t>(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B481D">
        <w:rPr>
          <w:rFonts w:ascii="Times New Roman" w:hAnsi="Times New Roman" w:cs="Times New Roman"/>
          <w:sz w:val="28"/>
          <w:szCs w:val="28"/>
        </w:rPr>
        <w:t xml:space="preserve"> 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Russ</w:t>
      </w:r>
      <w:r w:rsidRPr="00CB481D">
        <w:rPr>
          <w:rFonts w:ascii="Times New Roman" w:hAnsi="Times New Roman" w:cs="Times New Roman"/>
          <w:sz w:val="28"/>
          <w:szCs w:val="28"/>
        </w:rPr>
        <w:t xml:space="preserve">.) 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B481D">
        <w:rPr>
          <w:rFonts w:ascii="Times New Roman" w:hAnsi="Times New Roman" w:cs="Times New Roman"/>
          <w:sz w:val="28"/>
          <w:szCs w:val="28"/>
        </w:rPr>
        <w:t>://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CB481D">
        <w:rPr>
          <w:rFonts w:ascii="Times New Roman" w:hAnsi="Times New Roman" w:cs="Times New Roman"/>
          <w:sz w:val="28"/>
          <w:szCs w:val="28"/>
        </w:rPr>
        <w:t>.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CB481D">
        <w:rPr>
          <w:rFonts w:ascii="Times New Roman" w:hAnsi="Times New Roman" w:cs="Times New Roman"/>
          <w:sz w:val="28"/>
          <w:szCs w:val="28"/>
        </w:rPr>
        <w:t>/10.31242/2618-9712-2022-27-3-335</w:t>
      </w:r>
      <w:r w:rsidR="00880B67" w:rsidRPr="00CB481D">
        <w:rPr>
          <w:rFonts w:ascii="Times New Roman" w:hAnsi="Times New Roman" w:cs="Times New Roman"/>
          <w:sz w:val="28"/>
          <w:szCs w:val="28"/>
        </w:rPr>
        <w:t>-</w:t>
      </w:r>
      <w:r w:rsidRPr="00CB481D">
        <w:rPr>
          <w:rFonts w:ascii="Times New Roman" w:hAnsi="Times New Roman" w:cs="Times New Roman"/>
          <w:sz w:val="28"/>
          <w:szCs w:val="28"/>
        </w:rPr>
        <w:t>345</w:t>
      </w:r>
    </w:p>
    <w:p w14:paraId="0E4E59C7" w14:textId="1387616B" w:rsidR="00ED1BC0" w:rsidRPr="00DA2735" w:rsidRDefault="002C155D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245668CF" w14:textId="3D97921E" w:rsidR="00461A77" w:rsidRPr="00DA2735" w:rsidRDefault="00461A77" w:rsidP="003D6E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sz w:val="28"/>
          <w:szCs w:val="28"/>
        </w:rPr>
        <w:t>Общая тема исследования</w:t>
      </w:r>
      <w:r w:rsidR="00E061E9" w:rsidRPr="00DA2735">
        <w:rPr>
          <w:rFonts w:ascii="Times New Roman" w:hAnsi="Times New Roman" w:cs="Times New Roman"/>
          <w:sz w:val="28"/>
          <w:szCs w:val="28"/>
        </w:rPr>
        <w:t xml:space="preserve">, </w:t>
      </w:r>
      <w:r w:rsidR="0057395F" w:rsidRPr="00DA2735">
        <w:rPr>
          <w:rFonts w:ascii="Times New Roman" w:hAnsi="Times New Roman" w:cs="Times New Roman"/>
          <w:sz w:val="28"/>
          <w:szCs w:val="28"/>
        </w:rPr>
        <w:t>обзор литературы</w:t>
      </w:r>
      <w:r w:rsidR="000A25EB" w:rsidRPr="00DA2735">
        <w:rPr>
          <w:rFonts w:ascii="Times New Roman" w:hAnsi="Times New Roman" w:cs="Times New Roman"/>
          <w:sz w:val="28"/>
          <w:szCs w:val="28"/>
        </w:rPr>
        <w:t xml:space="preserve"> (приводятся известные публикации</w:t>
      </w:r>
      <w:r w:rsidR="005E1930" w:rsidRPr="00DA2735">
        <w:rPr>
          <w:rFonts w:ascii="Times New Roman" w:hAnsi="Times New Roman" w:cs="Times New Roman"/>
          <w:sz w:val="28"/>
          <w:szCs w:val="28"/>
        </w:rPr>
        <w:t xml:space="preserve"> по изучаемой теме</w:t>
      </w:r>
      <w:r w:rsidR="000A25EB" w:rsidRPr="00DA2735">
        <w:rPr>
          <w:rFonts w:ascii="Times New Roman" w:hAnsi="Times New Roman" w:cs="Times New Roman"/>
          <w:sz w:val="28"/>
          <w:szCs w:val="28"/>
        </w:rPr>
        <w:t>, обозначаются нерешенные проблемы)</w:t>
      </w:r>
      <w:r w:rsidR="0057395F" w:rsidRPr="00DA2735">
        <w:rPr>
          <w:rFonts w:ascii="Times New Roman" w:hAnsi="Times New Roman" w:cs="Times New Roman"/>
          <w:sz w:val="28"/>
          <w:szCs w:val="28"/>
        </w:rPr>
        <w:t>, цел</w:t>
      </w:r>
      <w:r w:rsidR="007B7EB0">
        <w:rPr>
          <w:rFonts w:ascii="Times New Roman" w:hAnsi="Times New Roman" w:cs="Times New Roman"/>
          <w:sz w:val="28"/>
          <w:szCs w:val="28"/>
        </w:rPr>
        <w:t>ь</w:t>
      </w:r>
      <w:r w:rsidR="0057395F" w:rsidRPr="00DA2735">
        <w:rPr>
          <w:rFonts w:ascii="Times New Roman" w:hAnsi="Times New Roman" w:cs="Times New Roman"/>
          <w:sz w:val="28"/>
          <w:szCs w:val="28"/>
        </w:rPr>
        <w:t xml:space="preserve">, </w:t>
      </w:r>
      <w:r w:rsidR="00E061E9" w:rsidRPr="00DA2735">
        <w:rPr>
          <w:rFonts w:ascii="Times New Roman" w:hAnsi="Times New Roman" w:cs="Times New Roman"/>
          <w:sz w:val="28"/>
          <w:szCs w:val="28"/>
        </w:rPr>
        <w:t>теоретическая и практическая значимость</w:t>
      </w:r>
      <w:r w:rsidR="0057395F" w:rsidRPr="00DA273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C031FF" w:rsidRPr="00DA2735">
        <w:rPr>
          <w:rFonts w:ascii="Times New Roman" w:hAnsi="Times New Roman" w:cs="Times New Roman"/>
          <w:sz w:val="28"/>
          <w:szCs w:val="28"/>
        </w:rPr>
        <w:t>.</w:t>
      </w:r>
      <w:r w:rsidR="007B7EB0">
        <w:rPr>
          <w:rFonts w:ascii="Times New Roman" w:hAnsi="Times New Roman" w:cs="Times New Roman"/>
          <w:sz w:val="28"/>
          <w:szCs w:val="28"/>
        </w:rPr>
        <w:t xml:space="preserve"> Цель выделяется полужирным шрифтом.</w:t>
      </w:r>
    </w:p>
    <w:p w14:paraId="31D4F01B" w14:textId="58AB824E" w:rsidR="002C155D" w:rsidRPr="00DA2735" w:rsidRDefault="002C155D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</w:t>
      </w:r>
      <w:r w:rsidR="00F247D2">
        <w:rPr>
          <w:rFonts w:ascii="Times New Roman" w:hAnsi="Times New Roman" w:cs="Times New Roman"/>
          <w:b/>
          <w:bCs/>
          <w:sz w:val="28"/>
          <w:szCs w:val="28"/>
        </w:rPr>
        <w:t>и методы</w:t>
      </w:r>
    </w:p>
    <w:p w14:paraId="052260C7" w14:textId="08F9CA1B" w:rsidR="001F233C" w:rsidRPr="00DA2735" w:rsidRDefault="001F233C" w:rsidP="003D6E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sz w:val="28"/>
          <w:szCs w:val="28"/>
        </w:rPr>
        <w:t>Подробное описание методов, которые использовались для получения результатов</w:t>
      </w:r>
      <w:r w:rsidR="00496912" w:rsidRPr="00DA2735">
        <w:rPr>
          <w:rFonts w:ascii="Times New Roman" w:hAnsi="Times New Roman" w:cs="Times New Roman"/>
          <w:sz w:val="28"/>
          <w:szCs w:val="28"/>
        </w:rPr>
        <w:t>.</w:t>
      </w:r>
    </w:p>
    <w:p w14:paraId="2AC6FF98" w14:textId="27724BC4" w:rsidR="002C155D" w:rsidRPr="00DA2735" w:rsidRDefault="002C155D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BB2C4B">
        <w:rPr>
          <w:rFonts w:ascii="Times New Roman" w:hAnsi="Times New Roman" w:cs="Times New Roman"/>
          <w:b/>
          <w:bCs/>
          <w:sz w:val="28"/>
          <w:szCs w:val="28"/>
        </w:rPr>
        <w:t>и обсуждение</w:t>
      </w:r>
    </w:p>
    <w:p w14:paraId="0E9A0A84" w14:textId="77777777" w:rsidR="00543B17" w:rsidRDefault="00FC598B" w:rsidP="003D6E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sz w:val="28"/>
          <w:szCs w:val="28"/>
        </w:rPr>
        <w:t>Экспериментальные или теоретические данные, полученные в ходе исследования</w:t>
      </w:r>
      <w:r w:rsidR="007B2D16" w:rsidRPr="00DA2735">
        <w:rPr>
          <w:rFonts w:ascii="Times New Roman" w:hAnsi="Times New Roman" w:cs="Times New Roman"/>
          <w:sz w:val="28"/>
          <w:szCs w:val="28"/>
        </w:rPr>
        <w:t xml:space="preserve">, представляются в виде текста, таблиц и рисунков. </w:t>
      </w:r>
      <w:r w:rsidR="004304DA" w:rsidRPr="00DA2735">
        <w:rPr>
          <w:rFonts w:ascii="Times New Roman" w:hAnsi="Times New Roman" w:cs="Times New Roman"/>
          <w:sz w:val="28"/>
          <w:szCs w:val="28"/>
        </w:rPr>
        <w:t>Все три способа представления результатов должны дополнять друг друга, а не повторять. Все графики, таблицы и рисунки должны быть описаны в тексте и иметь подрисуночные описания с переводом на английский язык.</w:t>
      </w:r>
      <w:r w:rsidR="007B2D16" w:rsidRPr="00DA2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87C98" w14:textId="3B1DFCF0" w:rsidR="00C031FF" w:rsidRPr="00DA2735" w:rsidRDefault="00984FFE" w:rsidP="003D6E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735">
        <w:rPr>
          <w:rFonts w:ascii="Times New Roman" w:hAnsi="Times New Roman" w:cs="Times New Roman"/>
          <w:sz w:val="28"/>
          <w:szCs w:val="28"/>
        </w:rPr>
        <w:t>Интерпретация полученных результатов исследования, предположения о полученных фактах, сравнение полученных результатов с результатами других авторов.</w:t>
      </w:r>
    </w:p>
    <w:p w14:paraId="273362E2" w14:textId="5BE02F9E" w:rsidR="002C155D" w:rsidRDefault="000E5D62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5B351CA" w14:textId="1573ABBE" w:rsidR="00E255DF" w:rsidRDefault="006C5BE9" w:rsidP="003D6E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3FD">
        <w:rPr>
          <w:rFonts w:ascii="Times New Roman" w:hAnsi="Times New Roman" w:cs="Times New Roman"/>
          <w:sz w:val="28"/>
          <w:szCs w:val="28"/>
        </w:rPr>
        <w:t>Кратко</w:t>
      </w:r>
      <w:r w:rsidR="007B7EB0" w:rsidRPr="007B7EB0">
        <w:rPr>
          <w:rFonts w:ascii="Times New Roman" w:hAnsi="Times New Roman" w:cs="Times New Roman"/>
          <w:sz w:val="28"/>
          <w:szCs w:val="28"/>
        </w:rPr>
        <w:t xml:space="preserve"> (</w:t>
      </w:r>
      <w:r w:rsidR="007B7EB0" w:rsidRPr="0011482B">
        <w:rPr>
          <w:rFonts w:ascii="Times New Roman" w:hAnsi="Times New Roman" w:cs="Times New Roman"/>
          <w:sz w:val="28"/>
          <w:szCs w:val="28"/>
        </w:rPr>
        <w:t>один абзац</w:t>
      </w:r>
      <w:r w:rsidR="007B7EB0" w:rsidRPr="007B7E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г</w:t>
      </w:r>
      <w:r w:rsidR="00E57C5A" w:rsidRPr="00DA2735">
        <w:rPr>
          <w:rFonts w:ascii="Times New Roman" w:hAnsi="Times New Roman" w:cs="Times New Roman"/>
          <w:sz w:val="28"/>
          <w:szCs w:val="28"/>
        </w:rPr>
        <w:t>лавная идея основного текста статьи</w:t>
      </w:r>
      <w:r w:rsidR="005640F6" w:rsidRPr="005640F6">
        <w:rPr>
          <w:rFonts w:ascii="Times New Roman" w:hAnsi="Times New Roman" w:cs="Times New Roman"/>
          <w:sz w:val="28"/>
          <w:szCs w:val="28"/>
        </w:rPr>
        <w:t xml:space="preserve"> (</w:t>
      </w:r>
      <w:r w:rsidR="008D5164" w:rsidRPr="008D5164">
        <w:rPr>
          <w:rFonts w:ascii="Times New Roman" w:hAnsi="Times New Roman" w:cs="Times New Roman"/>
          <w:sz w:val="28"/>
          <w:szCs w:val="28"/>
        </w:rPr>
        <w:t xml:space="preserve">сопоставить полученные результаты с обозначенной </w:t>
      </w:r>
      <w:r w:rsidR="00304C91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8D5164" w:rsidRPr="008D5164">
        <w:rPr>
          <w:rFonts w:ascii="Times New Roman" w:hAnsi="Times New Roman" w:cs="Times New Roman"/>
          <w:sz w:val="28"/>
          <w:szCs w:val="28"/>
        </w:rPr>
        <w:t>в начале работы</w:t>
      </w:r>
      <w:r w:rsidR="00304C91">
        <w:rPr>
          <w:rFonts w:ascii="Times New Roman" w:hAnsi="Times New Roman" w:cs="Times New Roman"/>
          <w:sz w:val="28"/>
          <w:szCs w:val="28"/>
        </w:rPr>
        <w:t>,</w:t>
      </w:r>
      <w:r w:rsidR="008D5164" w:rsidRPr="008D5164">
        <w:rPr>
          <w:rFonts w:ascii="Times New Roman" w:hAnsi="Times New Roman" w:cs="Times New Roman"/>
          <w:sz w:val="28"/>
          <w:szCs w:val="28"/>
        </w:rPr>
        <w:t xml:space="preserve"> </w:t>
      </w:r>
      <w:r w:rsidR="00F247D2" w:rsidRPr="008D5164">
        <w:rPr>
          <w:rFonts w:ascii="Times New Roman" w:hAnsi="Times New Roman" w:cs="Times New Roman"/>
          <w:sz w:val="28"/>
          <w:szCs w:val="28"/>
        </w:rPr>
        <w:t>показать</w:t>
      </w:r>
      <w:r w:rsidR="00F247D2">
        <w:rPr>
          <w:rFonts w:ascii="Times New Roman" w:hAnsi="Times New Roman" w:cs="Times New Roman"/>
          <w:sz w:val="28"/>
          <w:szCs w:val="28"/>
        </w:rPr>
        <w:t>,</w:t>
      </w:r>
      <w:r w:rsidR="005640F6">
        <w:rPr>
          <w:rFonts w:ascii="Times New Roman" w:hAnsi="Times New Roman" w:cs="Times New Roman"/>
          <w:sz w:val="28"/>
          <w:szCs w:val="28"/>
        </w:rPr>
        <w:t xml:space="preserve"> как была достигнута поставленная цель</w:t>
      </w:r>
      <w:r w:rsidR="005640F6" w:rsidRPr="005640F6">
        <w:rPr>
          <w:rFonts w:ascii="Times New Roman" w:hAnsi="Times New Roman" w:cs="Times New Roman"/>
          <w:sz w:val="28"/>
          <w:szCs w:val="28"/>
        </w:rPr>
        <w:t>)</w:t>
      </w:r>
      <w:r w:rsidR="000C1875" w:rsidRPr="00DA2735">
        <w:rPr>
          <w:rFonts w:ascii="Times New Roman" w:hAnsi="Times New Roman" w:cs="Times New Roman"/>
          <w:sz w:val="28"/>
          <w:szCs w:val="28"/>
        </w:rPr>
        <w:t xml:space="preserve">; важно показать практическую </w:t>
      </w:r>
      <w:r w:rsidR="000C1875" w:rsidRPr="00DA2735">
        <w:rPr>
          <w:rFonts w:ascii="Times New Roman" w:hAnsi="Times New Roman" w:cs="Times New Roman"/>
          <w:sz w:val="28"/>
          <w:szCs w:val="28"/>
        </w:rPr>
        <w:lastRenderedPageBreak/>
        <w:t>значимость работы; основные направления дальнейших исследований в данной области</w:t>
      </w:r>
      <w:r w:rsidR="00F247D2">
        <w:rPr>
          <w:rFonts w:ascii="Times New Roman" w:hAnsi="Times New Roman" w:cs="Times New Roman"/>
          <w:sz w:val="28"/>
          <w:szCs w:val="28"/>
        </w:rPr>
        <w:t>.</w:t>
      </w:r>
    </w:p>
    <w:p w14:paraId="6CFCC4D1" w14:textId="77777777" w:rsidR="00540FCE" w:rsidRDefault="00540FCE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BED47" w14:textId="1904ECCA" w:rsidR="002C155D" w:rsidRPr="00DA2735" w:rsidRDefault="002903E9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35">
        <w:rPr>
          <w:rFonts w:ascii="Times New Roman" w:hAnsi="Times New Roman" w:cs="Times New Roman"/>
          <w:b/>
          <w:bCs/>
          <w:sz w:val="28"/>
          <w:szCs w:val="28"/>
        </w:rPr>
        <w:t>Список л</w:t>
      </w:r>
      <w:r w:rsidR="002C155D" w:rsidRPr="00DA2735">
        <w:rPr>
          <w:rFonts w:ascii="Times New Roman" w:hAnsi="Times New Roman" w:cs="Times New Roman"/>
          <w:b/>
          <w:bCs/>
          <w:sz w:val="28"/>
          <w:szCs w:val="28"/>
        </w:rPr>
        <w:t>итератур</w:t>
      </w:r>
      <w:r w:rsidRPr="00DA2735">
        <w:rPr>
          <w:rFonts w:ascii="Times New Roman" w:hAnsi="Times New Roman" w:cs="Times New Roman"/>
          <w:b/>
          <w:bCs/>
          <w:sz w:val="28"/>
          <w:szCs w:val="28"/>
        </w:rPr>
        <w:t xml:space="preserve">ы / </w:t>
      </w:r>
      <w:r w:rsidRPr="00DA2735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5FCA8A8D" w14:textId="20B3AC68" w:rsidR="005B728F" w:rsidRDefault="005B728F" w:rsidP="00190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7F">
        <w:rPr>
          <w:rFonts w:ascii="Times New Roman" w:hAnsi="Times New Roman" w:cs="Times New Roman"/>
          <w:sz w:val="28"/>
          <w:szCs w:val="28"/>
        </w:rPr>
        <w:t xml:space="preserve">Все источники </w:t>
      </w:r>
      <w:r w:rsidR="00011797" w:rsidRPr="00011797">
        <w:rPr>
          <w:rFonts w:ascii="Times New Roman" w:hAnsi="Times New Roman" w:cs="Times New Roman"/>
          <w:sz w:val="28"/>
          <w:szCs w:val="28"/>
        </w:rPr>
        <w:t>привод</w:t>
      </w:r>
      <w:r w:rsidR="00E14EF9">
        <w:rPr>
          <w:rFonts w:ascii="Times New Roman" w:hAnsi="Times New Roman" w:cs="Times New Roman"/>
          <w:sz w:val="28"/>
          <w:szCs w:val="28"/>
        </w:rPr>
        <w:t>я</w:t>
      </w:r>
      <w:r w:rsidR="00011797" w:rsidRPr="00011797">
        <w:rPr>
          <w:rFonts w:ascii="Times New Roman" w:hAnsi="Times New Roman" w:cs="Times New Roman"/>
          <w:sz w:val="28"/>
          <w:szCs w:val="28"/>
        </w:rPr>
        <w:t>тся на русском языке и в переводе на английский язык</w:t>
      </w:r>
      <w:r w:rsidR="00011797" w:rsidRPr="00D1017F">
        <w:rPr>
          <w:rFonts w:ascii="Times New Roman" w:hAnsi="Times New Roman" w:cs="Times New Roman"/>
          <w:sz w:val="28"/>
          <w:szCs w:val="28"/>
        </w:rPr>
        <w:t xml:space="preserve"> </w:t>
      </w:r>
      <w:r w:rsidRPr="00170CB2">
        <w:rPr>
          <w:rFonts w:ascii="Times New Roman" w:hAnsi="Times New Roman" w:cs="Times New Roman"/>
          <w:sz w:val="28"/>
          <w:szCs w:val="28"/>
        </w:rPr>
        <w:t>един</w:t>
      </w:r>
      <w:r w:rsidR="00011797" w:rsidRPr="00170CB2">
        <w:rPr>
          <w:rFonts w:ascii="Times New Roman" w:hAnsi="Times New Roman" w:cs="Times New Roman"/>
          <w:sz w:val="28"/>
          <w:szCs w:val="28"/>
        </w:rPr>
        <w:t>ым</w:t>
      </w:r>
      <w:r w:rsidRPr="00170CB2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011797" w:rsidRPr="00170CB2">
        <w:rPr>
          <w:rFonts w:ascii="Times New Roman" w:hAnsi="Times New Roman" w:cs="Times New Roman"/>
          <w:sz w:val="28"/>
          <w:szCs w:val="28"/>
        </w:rPr>
        <w:t>ом</w:t>
      </w:r>
      <w:r w:rsidR="00011797">
        <w:rPr>
          <w:rFonts w:ascii="Times New Roman" w:hAnsi="Times New Roman" w:cs="Times New Roman"/>
          <w:sz w:val="28"/>
          <w:szCs w:val="28"/>
        </w:rPr>
        <w:t>.</w:t>
      </w:r>
      <w:r w:rsidR="005640F6" w:rsidRPr="005640F6">
        <w:rPr>
          <w:rFonts w:ascii="Times New Roman" w:hAnsi="Times New Roman" w:cs="Times New Roman"/>
          <w:sz w:val="28"/>
          <w:szCs w:val="28"/>
        </w:rPr>
        <w:t xml:space="preserve"> </w:t>
      </w:r>
      <w:r w:rsidR="00E14EF9" w:rsidRPr="00E14EF9">
        <w:rPr>
          <w:rFonts w:ascii="Times New Roman" w:hAnsi="Times New Roman" w:cs="Times New Roman"/>
          <w:sz w:val="28"/>
          <w:szCs w:val="28"/>
        </w:rPr>
        <w:t xml:space="preserve">В Журнале принят Ванкуверский стиль цитирования (отсылка в тексте в квадратных скобках, полное библиографическое описание источника в списке литературы в порядке упоминания в тексте статьи). </w:t>
      </w:r>
      <w:r w:rsidR="005640F6" w:rsidRPr="001056E3">
        <w:rPr>
          <w:rFonts w:ascii="Times New Roman" w:hAnsi="Times New Roman" w:cs="Times New Roman"/>
          <w:sz w:val="28"/>
          <w:szCs w:val="28"/>
        </w:rPr>
        <w:t>В список литературы включаются</w:t>
      </w:r>
      <w:r w:rsidR="005640F6">
        <w:rPr>
          <w:rFonts w:ascii="Times New Roman" w:hAnsi="Times New Roman" w:cs="Times New Roman"/>
          <w:sz w:val="28"/>
          <w:szCs w:val="28"/>
        </w:rPr>
        <w:t xml:space="preserve"> т</w:t>
      </w:r>
      <w:r w:rsidR="005640F6" w:rsidRPr="00DA2735">
        <w:rPr>
          <w:rFonts w:ascii="Times New Roman" w:hAnsi="Times New Roman" w:cs="Times New Roman"/>
          <w:sz w:val="28"/>
          <w:szCs w:val="28"/>
        </w:rPr>
        <w:t>олько источники, использованные при подготовке статьи</w:t>
      </w:r>
      <w:r w:rsidR="00E14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A69F14" w14:textId="520CDAEF" w:rsidR="005640F6" w:rsidRPr="00423D94" w:rsidRDefault="00011797" w:rsidP="005640F6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797">
        <w:rPr>
          <w:rFonts w:ascii="Times New Roman" w:hAnsi="Times New Roman" w:cs="Times New Roman"/>
          <w:sz w:val="28"/>
          <w:szCs w:val="28"/>
        </w:rPr>
        <w:t>Все ссылки на литературу оформляются в порядке упоминания в тексте</w:t>
      </w:r>
      <w:r w:rsidR="00E14EF9">
        <w:rPr>
          <w:rFonts w:ascii="Times New Roman" w:hAnsi="Times New Roman" w:cs="Times New Roman"/>
          <w:sz w:val="28"/>
          <w:szCs w:val="28"/>
        </w:rPr>
        <w:t>!</w:t>
      </w:r>
      <w:r w:rsidR="00FE30C0">
        <w:rPr>
          <w:rFonts w:ascii="Times New Roman" w:hAnsi="Times New Roman" w:cs="Times New Roman"/>
          <w:sz w:val="28"/>
          <w:szCs w:val="28"/>
        </w:rPr>
        <w:t xml:space="preserve"> </w:t>
      </w:r>
      <w:r w:rsidRPr="00423D94">
        <w:rPr>
          <w:rFonts w:ascii="Times New Roman" w:hAnsi="Times New Roman" w:cs="Times New Roman"/>
          <w:b/>
          <w:bCs/>
          <w:sz w:val="28"/>
          <w:szCs w:val="28"/>
        </w:rPr>
        <w:t xml:space="preserve">Желательны ссылки на работы последних </w:t>
      </w:r>
      <w:r w:rsidR="005640F6" w:rsidRPr="00423D94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423D94">
        <w:rPr>
          <w:rFonts w:ascii="Times New Roman" w:hAnsi="Times New Roman" w:cs="Times New Roman"/>
          <w:b/>
          <w:bCs/>
          <w:sz w:val="28"/>
          <w:szCs w:val="28"/>
        </w:rPr>
        <w:t>лет</w:t>
      </w:r>
      <w:r w:rsidR="005640F6" w:rsidRPr="00423D9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DAE645B" w14:textId="2F6B1FFA" w:rsidR="00127C8C" w:rsidRPr="00FB0530" w:rsidRDefault="005640F6" w:rsidP="00190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</w:t>
      </w:r>
      <w:r w:rsidR="00011797" w:rsidRPr="00011797">
        <w:rPr>
          <w:rFonts w:ascii="Times New Roman" w:hAnsi="Times New Roman" w:cs="Times New Roman"/>
          <w:sz w:val="28"/>
          <w:szCs w:val="28"/>
        </w:rPr>
        <w:t>граничить ссылки на свои работы.  </w:t>
      </w:r>
      <w:r w:rsidR="00073596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FB0530" w:rsidRPr="0052537A">
        <w:rPr>
          <w:rFonts w:ascii="Times New Roman" w:hAnsi="Times New Roman" w:cs="Times New Roman"/>
          <w:sz w:val="28"/>
          <w:szCs w:val="28"/>
        </w:rPr>
        <w:t xml:space="preserve">Ссылка на собственные работы – </w:t>
      </w:r>
      <w:r w:rsidR="00FB0530" w:rsidRPr="00423D94">
        <w:rPr>
          <w:rFonts w:ascii="Times New Roman" w:hAnsi="Times New Roman" w:cs="Times New Roman"/>
          <w:b/>
          <w:bCs/>
          <w:sz w:val="28"/>
          <w:szCs w:val="28"/>
        </w:rPr>
        <w:t>не более 20 % от</w:t>
      </w:r>
      <w:r w:rsidR="00FB0530" w:rsidRPr="0052537A">
        <w:rPr>
          <w:rFonts w:ascii="Times New Roman" w:hAnsi="Times New Roman" w:cs="Times New Roman"/>
          <w:sz w:val="28"/>
          <w:szCs w:val="28"/>
        </w:rPr>
        <w:t xml:space="preserve"> общего количества источников</w:t>
      </w:r>
      <w:r w:rsidR="00FB0530">
        <w:rPr>
          <w:rFonts w:ascii="Times New Roman" w:hAnsi="Times New Roman" w:cs="Times New Roman"/>
          <w:sz w:val="28"/>
          <w:szCs w:val="28"/>
        </w:rPr>
        <w:t>.</w:t>
      </w:r>
    </w:p>
    <w:p w14:paraId="4E7EFCC0" w14:textId="0318EA9A" w:rsidR="00C358B6" w:rsidRDefault="00073596" w:rsidP="00190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7F">
        <w:rPr>
          <w:rFonts w:ascii="Times New Roman" w:hAnsi="Times New Roman" w:cs="Times New Roman"/>
          <w:sz w:val="28"/>
          <w:szCs w:val="28"/>
        </w:rPr>
        <w:t>Рекомендован список литературы </w:t>
      </w:r>
      <w:r w:rsidRPr="00423D9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0E5D62" w:rsidRPr="00423D94">
        <w:rPr>
          <w:rFonts w:ascii="Times New Roman" w:hAnsi="Times New Roman" w:cs="Times New Roman"/>
          <w:b/>
          <w:bCs/>
          <w:sz w:val="28"/>
          <w:szCs w:val="28"/>
        </w:rPr>
        <w:t>-30</w:t>
      </w:r>
      <w:r w:rsidRPr="00423D94">
        <w:rPr>
          <w:rFonts w:ascii="Times New Roman" w:hAnsi="Times New Roman" w:cs="Times New Roman"/>
          <w:b/>
          <w:bCs/>
          <w:sz w:val="28"/>
          <w:szCs w:val="28"/>
        </w:rPr>
        <w:t> источников</w:t>
      </w:r>
      <w:r w:rsidRPr="00D1017F">
        <w:rPr>
          <w:rFonts w:ascii="Times New Roman" w:hAnsi="Times New Roman" w:cs="Times New Roman"/>
          <w:sz w:val="28"/>
          <w:szCs w:val="28"/>
        </w:rPr>
        <w:t> с указанием DOI при наличии</w:t>
      </w:r>
      <w:r w:rsidR="00D1017F" w:rsidRPr="00D1017F">
        <w:rPr>
          <w:rFonts w:ascii="Times New Roman" w:hAnsi="Times New Roman" w:cs="Times New Roman"/>
          <w:sz w:val="28"/>
          <w:szCs w:val="28"/>
        </w:rPr>
        <w:t xml:space="preserve"> </w:t>
      </w:r>
      <w:r w:rsidR="00D1017F" w:rsidRPr="0043405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1017F" w:rsidRPr="00DE3BE5">
        <w:rPr>
          <w:rFonts w:ascii="Times New Roman" w:hAnsi="Times New Roman" w:cs="Times New Roman"/>
          <w:b/>
          <w:bCs/>
          <w:sz w:val="28"/>
          <w:szCs w:val="28"/>
        </w:rPr>
        <w:t>в формате индекса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</w:rPr>
        <w:t>://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  <w:lang w:val="en-US"/>
        </w:rPr>
        <w:t>doi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  <w:lang w:val="en-US"/>
        </w:rPr>
        <w:t>org</w:t>
      </w:r>
      <w:r w:rsidR="00217121" w:rsidRPr="00DE3BE5">
        <w:rPr>
          <w:rFonts w:ascii="Times New Roman" w:hAnsi="Times New Roman" w:cs="Times New Roman"/>
          <w:b/>
          <w:bCs/>
          <w:sz w:val="28"/>
          <w:szCs w:val="28"/>
        </w:rPr>
        <w:t>...</w:t>
      </w:r>
      <w:r w:rsidR="00D1017F" w:rsidRPr="00DE3BE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E3BE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0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CCE97" w14:textId="5C8471E0" w:rsidR="009C11AE" w:rsidRPr="006131BB" w:rsidRDefault="009C11AE" w:rsidP="00B17E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1BB">
        <w:rPr>
          <w:rFonts w:ascii="Times New Roman" w:hAnsi="Times New Roman" w:cs="Times New Roman"/>
          <w:sz w:val="28"/>
          <w:szCs w:val="28"/>
        </w:rPr>
        <w:t>В список литературы включаются </w:t>
      </w:r>
      <w:r w:rsidR="006131BB" w:rsidRPr="006131BB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Pr="006131BB">
        <w:rPr>
          <w:rFonts w:ascii="Times New Roman" w:hAnsi="Times New Roman" w:cs="Times New Roman"/>
          <w:sz w:val="28"/>
          <w:szCs w:val="28"/>
        </w:rPr>
        <w:t xml:space="preserve">рецензируемые источники (статьи из научных журналов), используемые в тексте статьи. </w:t>
      </w:r>
    </w:p>
    <w:p w14:paraId="535C6DA0" w14:textId="77777777" w:rsidR="0017305C" w:rsidRDefault="0017305C" w:rsidP="0017305C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D7DB3FC" w14:textId="4A9B517E" w:rsidR="0017305C" w:rsidRPr="00BD5BDF" w:rsidRDefault="0017305C" w:rsidP="0017305C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A16E6">
        <w:rPr>
          <w:rFonts w:ascii="Times New Roman" w:hAnsi="Times New Roman" w:cs="Times New Roman"/>
          <w:i/>
          <w:iCs/>
          <w:sz w:val="28"/>
          <w:szCs w:val="28"/>
        </w:rPr>
        <w:t>Примеры оформления источников</w:t>
      </w:r>
    </w:p>
    <w:p w14:paraId="0A6EBF37" w14:textId="43922B03" w:rsidR="0017305C" w:rsidRPr="00DA2735" w:rsidRDefault="0017305C" w:rsidP="0017305C">
      <w:pPr>
        <w:pStyle w:val="a8"/>
        <w:shd w:val="clear" w:color="auto" w:fill="FFFFFF"/>
        <w:spacing w:before="24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rStyle w:val="a6"/>
          <w:b/>
          <w:bCs/>
          <w:color w:val="434343"/>
          <w:sz w:val="28"/>
          <w:szCs w:val="28"/>
        </w:rPr>
        <w:t xml:space="preserve">Ссылки на статьи </w:t>
      </w:r>
      <w:r w:rsidR="000E5D62">
        <w:rPr>
          <w:rStyle w:val="a6"/>
          <w:b/>
          <w:bCs/>
          <w:color w:val="434343"/>
          <w:sz w:val="28"/>
          <w:szCs w:val="28"/>
        </w:rPr>
        <w:t xml:space="preserve">в научных журналах </w:t>
      </w:r>
      <w:r w:rsidRPr="00DA2735">
        <w:rPr>
          <w:rStyle w:val="a6"/>
          <w:b/>
          <w:bCs/>
          <w:color w:val="434343"/>
          <w:sz w:val="28"/>
          <w:szCs w:val="28"/>
        </w:rPr>
        <w:t>на русском языке</w:t>
      </w:r>
    </w:p>
    <w:p w14:paraId="55AA4D69" w14:textId="5171DB31" w:rsidR="0017305C" w:rsidRPr="0017709A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color w:val="434343"/>
          <w:sz w:val="28"/>
          <w:szCs w:val="28"/>
        </w:rPr>
        <w:t>Фамилия И.О., Фамилия И.О. Название статьи. </w:t>
      </w:r>
      <w:r w:rsidRPr="00DA2735">
        <w:rPr>
          <w:rStyle w:val="a6"/>
          <w:color w:val="434343"/>
          <w:sz w:val="28"/>
          <w:szCs w:val="28"/>
        </w:rPr>
        <w:t>Название журнала</w:t>
      </w:r>
      <w:r w:rsidR="00CF71DA">
        <w:rPr>
          <w:rStyle w:val="a6"/>
          <w:color w:val="434343"/>
          <w:sz w:val="28"/>
          <w:szCs w:val="28"/>
        </w:rPr>
        <w:t xml:space="preserve"> (курсивом)</w:t>
      </w:r>
      <w:r w:rsidRPr="00DA2735">
        <w:rPr>
          <w:color w:val="434343"/>
          <w:sz w:val="28"/>
          <w:szCs w:val="28"/>
        </w:rPr>
        <w:t xml:space="preserve">. </w:t>
      </w:r>
      <w:r w:rsidRPr="0017709A">
        <w:rPr>
          <w:color w:val="434343"/>
          <w:sz w:val="28"/>
          <w:szCs w:val="28"/>
        </w:rPr>
        <w:t xml:space="preserve">Год;Том(Номер):00-00. </w:t>
      </w:r>
      <w:hyperlink r:id="rId13" w:history="1">
        <w:r w:rsidRPr="0017709A">
          <w:rPr>
            <w:rStyle w:val="a3"/>
            <w:sz w:val="28"/>
            <w:szCs w:val="28"/>
          </w:rPr>
          <w:t>https://doi.org/10.31242/2618-9712-2022-27-3-...–</w:t>
        </w:r>
      </w:hyperlink>
      <w:r w:rsidRPr="0017709A">
        <w:rPr>
          <w:color w:val="434343"/>
          <w:sz w:val="28"/>
          <w:szCs w:val="28"/>
        </w:rPr>
        <w:t>...</w:t>
      </w:r>
    </w:p>
    <w:p w14:paraId="73F6A6D1" w14:textId="77777777" w:rsidR="00A2578D" w:rsidRPr="0017709A" w:rsidRDefault="009F2E0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17709A">
        <w:rPr>
          <w:color w:val="434343"/>
          <w:sz w:val="28"/>
          <w:szCs w:val="28"/>
        </w:rPr>
        <w:t xml:space="preserve">Последовательность: </w:t>
      </w:r>
      <w:commentRangeStart w:id="4"/>
      <w:commentRangeStart w:id="5"/>
      <w:r w:rsidRPr="0017709A">
        <w:rPr>
          <w:color w:val="434343"/>
          <w:sz w:val="28"/>
          <w:szCs w:val="28"/>
        </w:rPr>
        <w:t>Год;Том(Номер)</w:t>
      </w:r>
      <w:r w:rsidR="00DD60F4" w:rsidRPr="0017709A">
        <w:rPr>
          <w:color w:val="434343"/>
          <w:sz w:val="28"/>
          <w:szCs w:val="28"/>
        </w:rPr>
        <w:t>.</w:t>
      </w:r>
      <w:commentRangeEnd w:id="4"/>
      <w:r w:rsidR="009E3BF0">
        <w:rPr>
          <w:rStyle w:val="ae"/>
          <w:rFonts w:asciiTheme="minorHAnsi" w:eastAsiaTheme="minorHAnsi" w:hAnsiTheme="minorHAnsi" w:cstheme="minorBidi"/>
          <w:lang w:eastAsia="en-US"/>
        </w:rPr>
        <w:commentReference w:id="4"/>
      </w:r>
      <w:commentRangeEnd w:id="5"/>
      <w:r w:rsidR="009E3BF0">
        <w:rPr>
          <w:rStyle w:val="ae"/>
          <w:rFonts w:asciiTheme="minorHAnsi" w:eastAsiaTheme="minorHAnsi" w:hAnsiTheme="minorHAnsi" w:cstheme="minorBidi"/>
          <w:lang w:eastAsia="en-US"/>
        </w:rPr>
        <w:commentReference w:id="5"/>
      </w:r>
    </w:p>
    <w:p w14:paraId="17F2B7FD" w14:textId="53161361" w:rsidR="009F2E0C" w:rsidRDefault="00DD60F4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17709A">
        <w:rPr>
          <w:color w:val="434343"/>
          <w:sz w:val="28"/>
          <w:szCs w:val="28"/>
        </w:rPr>
        <w:t xml:space="preserve">Если </w:t>
      </w:r>
      <w:r w:rsidR="00A2578D" w:rsidRPr="0017709A">
        <w:rPr>
          <w:color w:val="434343"/>
          <w:sz w:val="28"/>
          <w:szCs w:val="28"/>
        </w:rPr>
        <w:t xml:space="preserve">в журнале </w:t>
      </w:r>
      <w:r w:rsidRPr="0017709A">
        <w:rPr>
          <w:color w:val="434343"/>
          <w:sz w:val="28"/>
          <w:szCs w:val="28"/>
        </w:rPr>
        <w:t>н</w:t>
      </w:r>
      <w:r w:rsidR="00A2578D" w:rsidRPr="0017709A">
        <w:rPr>
          <w:color w:val="434343"/>
          <w:sz w:val="28"/>
          <w:szCs w:val="28"/>
        </w:rPr>
        <w:t>умерация</w:t>
      </w:r>
      <w:r w:rsidRPr="0017709A">
        <w:rPr>
          <w:color w:val="434343"/>
          <w:sz w:val="28"/>
          <w:szCs w:val="28"/>
        </w:rPr>
        <w:t xml:space="preserve"> тома от</w:t>
      </w:r>
      <w:r w:rsidR="002F0F16" w:rsidRPr="0017709A">
        <w:rPr>
          <w:color w:val="434343"/>
          <w:sz w:val="28"/>
          <w:szCs w:val="28"/>
        </w:rPr>
        <w:t>сутствует, указывает</w:t>
      </w:r>
      <w:r w:rsidR="00751153" w:rsidRPr="0017709A">
        <w:rPr>
          <w:color w:val="434343"/>
          <w:sz w:val="28"/>
          <w:szCs w:val="28"/>
        </w:rPr>
        <w:t>ся</w:t>
      </w:r>
      <w:r w:rsidR="002F0F16" w:rsidRPr="0017709A">
        <w:rPr>
          <w:color w:val="434343"/>
          <w:sz w:val="28"/>
          <w:szCs w:val="28"/>
        </w:rPr>
        <w:t xml:space="preserve"> номер журнала в круглых скобках</w:t>
      </w:r>
      <w:r w:rsidR="00AA40F7" w:rsidRPr="0017709A">
        <w:rPr>
          <w:color w:val="434343"/>
          <w:sz w:val="28"/>
          <w:szCs w:val="28"/>
        </w:rPr>
        <w:t xml:space="preserve">, </w:t>
      </w:r>
      <w:r w:rsidR="00AA40F7" w:rsidRPr="0017709A">
        <w:rPr>
          <w:color w:val="2C2D2E"/>
          <w:sz w:val="28"/>
          <w:szCs w:val="28"/>
        </w:rPr>
        <w:t>например:</w:t>
      </w:r>
      <w:r w:rsidR="00AA40F7" w:rsidRPr="0017709A">
        <w:rPr>
          <w:color w:val="2C2D2E"/>
          <w:sz w:val="28"/>
          <w:szCs w:val="28"/>
          <w:lang w:val="en-US"/>
        </w:rPr>
        <w:t> </w:t>
      </w:r>
      <w:r w:rsidR="00AA40F7" w:rsidRPr="0017709A">
        <w:rPr>
          <w:color w:val="2C2D2E"/>
          <w:sz w:val="28"/>
          <w:szCs w:val="28"/>
        </w:rPr>
        <w:t>2019;(4):12–14</w:t>
      </w:r>
      <w:r w:rsidR="002F0F16" w:rsidRPr="0017709A">
        <w:rPr>
          <w:color w:val="434343"/>
          <w:sz w:val="28"/>
          <w:szCs w:val="28"/>
        </w:rPr>
        <w:t>!</w:t>
      </w:r>
    </w:p>
    <w:p w14:paraId="0168AA56" w14:textId="02050709" w:rsidR="0017305C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color w:val="434343"/>
          <w:sz w:val="28"/>
          <w:szCs w:val="28"/>
        </w:rPr>
        <w:lastRenderedPageBreak/>
        <w:t>Familia I.O., Familia I.O. Перевод названия статьи. </w:t>
      </w:r>
      <w:r w:rsidR="00CF71DA">
        <w:rPr>
          <w:rStyle w:val="a6"/>
          <w:color w:val="434343"/>
          <w:sz w:val="28"/>
          <w:szCs w:val="28"/>
        </w:rPr>
        <w:t>О</w:t>
      </w:r>
      <w:r w:rsidR="00CF71DA" w:rsidRPr="00DA2735">
        <w:rPr>
          <w:rStyle w:val="a6"/>
          <w:color w:val="434343"/>
          <w:sz w:val="28"/>
          <w:szCs w:val="28"/>
        </w:rPr>
        <w:t>фициальный перевод названия</w:t>
      </w:r>
      <w:r w:rsidR="00CF71DA">
        <w:rPr>
          <w:rStyle w:val="a6"/>
          <w:color w:val="434343"/>
          <w:sz w:val="28"/>
          <w:szCs w:val="28"/>
        </w:rPr>
        <w:t xml:space="preserve"> журнала</w:t>
      </w:r>
      <w:r w:rsidR="00CF71DA" w:rsidRPr="00DA2735">
        <w:rPr>
          <w:rStyle w:val="a6"/>
          <w:color w:val="434343"/>
          <w:sz w:val="28"/>
          <w:szCs w:val="28"/>
        </w:rPr>
        <w:t xml:space="preserve"> на английском языке (в соответствии с требованиями журнала</w:t>
      </w:r>
      <w:r w:rsidR="00CF71DA">
        <w:rPr>
          <w:rStyle w:val="a6"/>
          <w:color w:val="434343"/>
          <w:sz w:val="28"/>
          <w:szCs w:val="28"/>
        </w:rPr>
        <w:t>-оригинала)</w:t>
      </w:r>
      <w:r w:rsidR="00CF71DA" w:rsidRPr="00DA2735">
        <w:rPr>
          <w:rStyle w:val="a6"/>
          <w:color w:val="434343"/>
          <w:sz w:val="28"/>
          <w:szCs w:val="28"/>
        </w:rPr>
        <w:t xml:space="preserve"> </w:t>
      </w:r>
      <w:r w:rsidR="00CF71DA">
        <w:rPr>
          <w:rStyle w:val="a6"/>
          <w:color w:val="434343"/>
          <w:sz w:val="28"/>
          <w:szCs w:val="28"/>
        </w:rPr>
        <w:t>или общепринятая т</w:t>
      </w:r>
      <w:r w:rsidRPr="00DA2735">
        <w:rPr>
          <w:rStyle w:val="a6"/>
          <w:color w:val="434343"/>
          <w:sz w:val="28"/>
          <w:szCs w:val="28"/>
        </w:rPr>
        <w:t>ранслит</w:t>
      </w:r>
      <w:r w:rsidR="00CF71DA">
        <w:rPr>
          <w:rStyle w:val="a6"/>
          <w:color w:val="434343"/>
          <w:sz w:val="28"/>
          <w:szCs w:val="28"/>
        </w:rPr>
        <w:t>ерация</w:t>
      </w:r>
      <w:r w:rsidRPr="00DA2735">
        <w:rPr>
          <w:rStyle w:val="a6"/>
          <w:color w:val="434343"/>
          <w:sz w:val="28"/>
          <w:szCs w:val="28"/>
        </w:rPr>
        <w:t xml:space="preserve"> названия журнала</w:t>
      </w:r>
      <w:r w:rsidR="00CF71DA">
        <w:rPr>
          <w:rStyle w:val="a6"/>
          <w:color w:val="434343"/>
          <w:sz w:val="28"/>
          <w:szCs w:val="28"/>
        </w:rPr>
        <w:t>).</w:t>
      </w:r>
      <w:r w:rsidRPr="00DA2735">
        <w:rPr>
          <w:color w:val="434343"/>
          <w:sz w:val="28"/>
          <w:szCs w:val="28"/>
        </w:rPr>
        <w:t> Год;Том(Номер):00-00. (</w:t>
      </w:r>
      <w:r w:rsidRPr="00DA2735">
        <w:rPr>
          <w:color w:val="434343"/>
          <w:sz w:val="28"/>
          <w:szCs w:val="28"/>
          <w:lang w:val="en-US"/>
        </w:rPr>
        <w:t>In</w:t>
      </w:r>
      <w:r w:rsidRPr="00DA2735">
        <w:rPr>
          <w:color w:val="434343"/>
          <w:sz w:val="28"/>
          <w:szCs w:val="28"/>
        </w:rPr>
        <w:t xml:space="preserve"> </w:t>
      </w:r>
      <w:r w:rsidRPr="00DA2735">
        <w:rPr>
          <w:color w:val="434343"/>
          <w:sz w:val="28"/>
          <w:szCs w:val="28"/>
          <w:lang w:val="en-US"/>
        </w:rPr>
        <w:t>Russ</w:t>
      </w:r>
      <w:r w:rsidRPr="00DA2735">
        <w:rPr>
          <w:color w:val="434343"/>
          <w:sz w:val="28"/>
          <w:szCs w:val="28"/>
        </w:rPr>
        <w:t xml:space="preserve">.) </w:t>
      </w:r>
      <w:hyperlink r:id="rId14" w:history="1">
        <w:r w:rsidRPr="00DA2735">
          <w:rPr>
            <w:rStyle w:val="a3"/>
            <w:sz w:val="28"/>
            <w:szCs w:val="28"/>
          </w:rPr>
          <w:t>https://doi.org/10.31242/2618-9712-2022-27-3-...–</w:t>
        </w:r>
      </w:hyperlink>
      <w:r w:rsidRPr="00DA2735">
        <w:rPr>
          <w:color w:val="434343"/>
          <w:sz w:val="28"/>
          <w:szCs w:val="28"/>
        </w:rPr>
        <w:t>...</w:t>
      </w:r>
    </w:p>
    <w:p w14:paraId="275B5C04" w14:textId="77777777" w:rsidR="0017305C" w:rsidRPr="00BD0AF2" w:rsidRDefault="0017305C" w:rsidP="0017305C">
      <w:pPr>
        <w:shd w:val="clear" w:color="auto" w:fill="FFFFFF"/>
        <w:spacing w:after="225" w:line="360" w:lineRule="auto"/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</w:pPr>
      <w:r w:rsidRPr="00BD0AF2">
        <w:rPr>
          <w:rFonts w:ascii="Lato" w:eastAsia="Times New Roman" w:hAnsi="Lato" w:cs="Times New Roman"/>
          <w:b/>
          <w:bCs/>
          <w:i/>
          <w:iCs/>
          <w:color w:val="434343"/>
          <w:sz w:val="24"/>
          <w:szCs w:val="24"/>
          <w:lang w:eastAsia="ru-RU"/>
        </w:rPr>
        <w:t>Пример</w:t>
      </w:r>
      <w:r w:rsidRPr="00BD0AF2">
        <w:rPr>
          <w:rFonts w:ascii="Lato" w:eastAsia="Times New Roman" w:hAnsi="Lato" w:cs="Times New Roman"/>
          <w:b/>
          <w:bCs/>
          <w:color w:val="434343"/>
          <w:sz w:val="24"/>
          <w:szCs w:val="24"/>
          <w:lang w:eastAsia="ru-RU"/>
        </w:rPr>
        <w:t> </w:t>
      </w:r>
      <w:r w:rsidRPr="00BD0AF2">
        <w:rPr>
          <w:rFonts w:ascii="Lato" w:eastAsia="Times New Roman" w:hAnsi="Lato" w:cs="Times New Roman"/>
          <w:b/>
          <w:bCs/>
          <w:i/>
          <w:iCs/>
          <w:color w:val="434343"/>
          <w:sz w:val="24"/>
          <w:szCs w:val="24"/>
          <w:lang w:eastAsia="ru-RU"/>
        </w:rPr>
        <w:t>1:</w:t>
      </w:r>
    </w:p>
    <w:p w14:paraId="673A809F" w14:textId="77777777" w:rsidR="00301A8F" w:rsidRPr="00C61967" w:rsidRDefault="0017305C" w:rsidP="00301A8F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rFonts w:ascii="Lato" w:hAnsi="Lato"/>
          <w:color w:val="434343"/>
          <w:lang w:val="en-US"/>
        </w:rPr>
      </w:pPr>
      <w:r w:rsidRPr="00BD0AF2">
        <w:rPr>
          <w:rFonts w:ascii="Lato" w:hAnsi="Lato"/>
          <w:color w:val="434343"/>
        </w:rPr>
        <w:t>Сенченко А.Е. и др. Технологическая оценка обогатимости руды гравитационными методами. </w:t>
      </w:r>
      <w:r w:rsidRPr="00BD0AF2">
        <w:rPr>
          <w:rFonts w:ascii="Lato" w:hAnsi="Lato"/>
          <w:i/>
          <w:iCs/>
          <w:color w:val="434343"/>
        </w:rPr>
        <w:t>Известия Тульского государственного университета. Науки</w:t>
      </w:r>
      <w:r w:rsidRPr="00CF71DA">
        <w:rPr>
          <w:rFonts w:ascii="Lato" w:hAnsi="Lato"/>
          <w:i/>
          <w:iCs/>
          <w:color w:val="434343"/>
        </w:rPr>
        <w:t xml:space="preserve"> </w:t>
      </w:r>
      <w:r w:rsidRPr="00BD0AF2">
        <w:rPr>
          <w:rFonts w:ascii="Lato" w:hAnsi="Lato"/>
          <w:i/>
          <w:iCs/>
          <w:color w:val="434343"/>
        </w:rPr>
        <w:t>о</w:t>
      </w:r>
      <w:r w:rsidRPr="00CF71DA">
        <w:rPr>
          <w:rFonts w:ascii="Lato" w:hAnsi="Lato"/>
          <w:i/>
          <w:iCs/>
          <w:color w:val="434343"/>
        </w:rPr>
        <w:t xml:space="preserve"> </w:t>
      </w:r>
      <w:r w:rsidRPr="00BD0AF2">
        <w:rPr>
          <w:rFonts w:ascii="Lato" w:hAnsi="Lato"/>
          <w:i/>
          <w:iCs/>
          <w:color w:val="434343"/>
        </w:rPr>
        <w:t>земле</w:t>
      </w:r>
      <w:r w:rsidRPr="00CF71DA">
        <w:rPr>
          <w:rFonts w:ascii="Lato" w:hAnsi="Lato"/>
          <w:i/>
          <w:iCs/>
          <w:color w:val="434343"/>
        </w:rPr>
        <w:t>.</w:t>
      </w:r>
      <w:r w:rsidRPr="00683149">
        <w:rPr>
          <w:rFonts w:ascii="Lato" w:hAnsi="Lato"/>
          <w:i/>
          <w:iCs/>
          <w:color w:val="434343"/>
          <w:lang w:val="en-US"/>
        </w:rPr>
        <w:t> </w:t>
      </w:r>
      <w:r w:rsidRPr="00CF71DA">
        <w:rPr>
          <w:rFonts w:ascii="Lato" w:hAnsi="Lato"/>
          <w:color w:val="434343"/>
        </w:rPr>
        <w:t>2020;(4):262–280.</w:t>
      </w:r>
      <w:r w:rsidR="00301A8F" w:rsidRPr="00C61967">
        <w:rPr>
          <w:rFonts w:ascii="Lato" w:hAnsi="Lato"/>
          <w:color w:val="434343"/>
        </w:rPr>
        <w:t xml:space="preserve"> </w:t>
      </w:r>
      <w:hyperlink r:id="rId15" w:history="1">
        <w:r w:rsidR="00301A8F" w:rsidRPr="00301A8F">
          <w:rPr>
            <w:rStyle w:val="a3"/>
            <w:rFonts w:ascii="Lato" w:hAnsi="Lato"/>
          </w:rPr>
          <w:t>https://doi.org/10.31242/2618-9712-2022-27-3-...–</w:t>
        </w:r>
      </w:hyperlink>
      <w:r w:rsidR="00301A8F" w:rsidRPr="00C61967">
        <w:rPr>
          <w:rFonts w:ascii="Lato" w:hAnsi="Lato"/>
          <w:color w:val="434343"/>
          <w:lang w:val="en-US"/>
        </w:rPr>
        <w:t>...</w:t>
      </w:r>
    </w:p>
    <w:p w14:paraId="2C77A96F" w14:textId="77777777" w:rsidR="00D01871" w:rsidRPr="00D01871" w:rsidRDefault="0017305C" w:rsidP="00D01871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rFonts w:ascii="Lato" w:hAnsi="Lato"/>
          <w:color w:val="434343"/>
        </w:rPr>
      </w:pPr>
      <w:r w:rsidRPr="00AB460D">
        <w:rPr>
          <w:rFonts w:ascii="Lato" w:hAnsi="Lato"/>
          <w:color w:val="434343"/>
          <w:shd w:val="clear" w:color="auto" w:fill="FFFFFF"/>
          <w:lang w:val="en-US"/>
        </w:rPr>
        <w:t>Senchenko</w:t>
      </w:r>
      <w:r w:rsidRPr="00C61967">
        <w:rPr>
          <w:rFonts w:ascii="Lato" w:hAnsi="Lato"/>
          <w:color w:val="434343"/>
          <w:shd w:val="clear" w:color="auto" w:fill="FFFFFF"/>
          <w:lang w:val="en-US"/>
        </w:rPr>
        <w:t xml:space="preserve"> </w:t>
      </w:r>
      <w:r w:rsidRPr="00AB460D">
        <w:rPr>
          <w:rFonts w:ascii="Lato" w:hAnsi="Lato"/>
          <w:color w:val="434343"/>
          <w:shd w:val="clear" w:color="auto" w:fill="FFFFFF"/>
          <w:lang w:val="en-US"/>
        </w:rPr>
        <w:t>A</w:t>
      </w:r>
      <w:r w:rsidRPr="00C61967">
        <w:rPr>
          <w:rFonts w:ascii="Lato" w:hAnsi="Lato"/>
          <w:color w:val="434343"/>
          <w:shd w:val="clear" w:color="auto" w:fill="FFFFFF"/>
          <w:lang w:val="en-US"/>
        </w:rPr>
        <w:t>.</w:t>
      </w:r>
      <w:r w:rsidRPr="00AB460D">
        <w:rPr>
          <w:rFonts w:ascii="Lato" w:hAnsi="Lato"/>
          <w:color w:val="434343"/>
          <w:shd w:val="clear" w:color="auto" w:fill="FFFFFF"/>
          <w:lang w:val="en-US"/>
        </w:rPr>
        <w:t>Ye</w:t>
      </w:r>
      <w:r w:rsidRPr="00C61967">
        <w:rPr>
          <w:rFonts w:ascii="Lato" w:hAnsi="Lato"/>
          <w:color w:val="434343"/>
          <w:shd w:val="clear" w:color="auto" w:fill="FFFFFF"/>
          <w:lang w:val="en-US"/>
        </w:rPr>
        <w:t xml:space="preserve">. </w:t>
      </w:r>
      <w:r w:rsidRPr="00AB460D">
        <w:rPr>
          <w:rFonts w:ascii="Lato" w:hAnsi="Lato"/>
          <w:color w:val="434343"/>
          <w:shd w:val="clear" w:color="auto" w:fill="FFFFFF"/>
          <w:lang w:val="en-US"/>
        </w:rPr>
        <w:t>et</w:t>
      </w:r>
      <w:r w:rsidRPr="00C61967">
        <w:rPr>
          <w:rFonts w:ascii="Lato" w:hAnsi="Lato"/>
          <w:color w:val="434343"/>
          <w:shd w:val="clear" w:color="auto" w:fill="FFFFFF"/>
          <w:lang w:val="en-US"/>
        </w:rPr>
        <w:t xml:space="preserve"> </w:t>
      </w:r>
      <w:r w:rsidRPr="00AB460D">
        <w:rPr>
          <w:rFonts w:ascii="Lato" w:hAnsi="Lato"/>
          <w:color w:val="434343"/>
          <w:shd w:val="clear" w:color="auto" w:fill="FFFFFF"/>
          <w:lang w:val="en-US"/>
        </w:rPr>
        <w:t>al</w:t>
      </w:r>
      <w:r w:rsidRPr="00C61967">
        <w:rPr>
          <w:rFonts w:ascii="Lato" w:hAnsi="Lato"/>
          <w:color w:val="434343"/>
          <w:shd w:val="clear" w:color="auto" w:fill="FFFFFF"/>
          <w:lang w:val="en-US"/>
        </w:rPr>
        <w:t xml:space="preserve">.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Technological evaluation of ore processibility gravitational methods. </w:t>
      </w:r>
      <w:r w:rsidRPr="00BD0AF2">
        <w:rPr>
          <w:rFonts w:ascii="Lato" w:hAnsi="Lato"/>
          <w:i/>
          <w:iCs/>
          <w:color w:val="434343"/>
          <w:shd w:val="clear" w:color="auto" w:fill="FFFFFF"/>
          <w:lang w:val="en-US"/>
        </w:rPr>
        <w:t>News of the Tula state university. Sciences of Earth.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 2020;(4): 262–280. (In Russ.)</w:t>
      </w:r>
      <w:r w:rsidR="00D01871">
        <w:rPr>
          <w:rFonts w:ascii="Lato" w:hAnsi="Lato"/>
          <w:color w:val="434343"/>
          <w:shd w:val="clear" w:color="auto" w:fill="FFFFFF"/>
          <w:lang w:val="en-US"/>
        </w:rPr>
        <w:t xml:space="preserve"> </w:t>
      </w:r>
      <w:hyperlink r:id="rId16" w:history="1">
        <w:r w:rsidR="00D01871" w:rsidRPr="00D01871">
          <w:rPr>
            <w:rStyle w:val="a3"/>
            <w:rFonts w:ascii="Lato" w:hAnsi="Lato"/>
          </w:rPr>
          <w:t>https://doi.org/10.31242/2618-9712-2022-27-3-...–</w:t>
        </w:r>
      </w:hyperlink>
      <w:r w:rsidR="00D01871" w:rsidRPr="00D01871">
        <w:rPr>
          <w:rFonts w:ascii="Lato" w:hAnsi="Lato"/>
          <w:color w:val="434343"/>
        </w:rPr>
        <w:t>...</w:t>
      </w:r>
    </w:p>
    <w:p w14:paraId="787B972C" w14:textId="2C8F3797" w:rsidR="0017305C" w:rsidRPr="00BD0AF2" w:rsidRDefault="0017305C" w:rsidP="0017305C">
      <w:pPr>
        <w:shd w:val="clear" w:color="auto" w:fill="FFFFFF"/>
        <w:spacing w:after="225" w:line="360" w:lineRule="auto"/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</w:pPr>
      <w:r w:rsidRPr="00BD0AF2">
        <w:rPr>
          <w:rFonts w:ascii="Lato" w:eastAsia="Times New Roman" w:hAnsi="Lato" w:cs="Times New Roman"/>
          <w:b/>
          <w:bCs/>
          <w:i/>
          <w:iCs/>
          <w:color w:val="434343"/>
          <w:sz w:val="24"/>
          <w:szCs w:val="24"/>
          <w:lang w:eastAsia="ru-RU"/>
        </w:rPr>
        <w:t>Пример 2:</w:t>
      </w:r>
    </w:p>
    <w:p w14:paraId="38636D31" w14:textId="77777777" w:rsidR="0017305C" w:rsidRPr="00BD0AF2" w:rsidRDefault="0017305C" w:rsidP="0017305C">
      <w:pPr>
        <w:shd w:val="clear" w:color="auto" w:fill="FFFFFF"/>
        <w:spacing w:after="225" w:line="360" w:lineRule="auto"/>
        <w:jc w:val="both"/>
        <w:rPr>
          <w:rFonts w:ascii="Lato" w:eastAsia="Times New Roman" w:hAnsi="Lato" w:cs="Times New Roman"/>
          <w:color w:val="434343"/>
          <w:sz w:val="24"/>
          <w:szCs w:val="24"/>
          <w:lang w:val="en-US" w:eastAsia="ru-RU"/>
        </w:rPr>
      </w:pPr>
      <w:r w:rsidRPr="00BD0AF2"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  <w:t>Бакаев В.А., Савченко Н.В. Зональные особенности гидрохимического состояния малых озер Новосибирской области. 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eastAsia="ru-RU"/>
        </w:rPr>
        <w:t>Мир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val="en-US" w:eastAsia="ru-RU"/>
        </w:rPr>
        <w:t xml:space="preserve"> 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eastAsia="ru-RU"/>
        </w:rPr>
        <w:t>науки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val="en-US" w:eastAsia="ru-RU"/>
        </w:rPr>
        <w:t xml:space="preserve">, 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eastAsia="ru-RU"/>
        </w:rPr>
        <w:t>культуры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val="en-US" w:eastAsia="ru-RU"/>
        </w:rPr>
        <w:t xml:space="preserve">, 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eastAsia="ru-RU"/>
        </w:rPr>
        <w:t>образования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val="en-US" w:eastAsia="ru-RU"/>
        </w:rPr>
        <w:t>.</w:t>
      </w:r>
      <w:r w:rsidRPr="00BD0AF2">
        <w:rPr>
          <w:rFonts w:ascii="Lato" w:eastAsia="Times New Roman" w:hAnsi="Lato" w:cs="Times New Roman"/>
          <w:color w:val="434343"/>
          <w:sz w:val="24"/>
          <w:szCs w:val="24"/>
          <w:lang w:val="en-US" w:eastAsia="ru-RU"/>
        </w:rPr>
        <w:t> 2013;5(42):430–435.</w:t>
      </w:r>
    </w:p>
    <w:p w14:paraId="5960D487" w14:textId="77777777" w:rsidR="0017305C" w:rsidRDefault="0017305C" w:rsidP="00723FBA">
      <w:pPr>
        <w:spacing w:line="360" w:lineRule="auto"/>
        <w:jc w:val="both"/>
        <w:rPr>
          <w:rFonts w:ascii="Lato" w:eastAsia="Times New Roman" w:hAnsi="Lato" w:cs="Times New Roman"/>
          <w:color w:val="434343"/>
          <w:sz w:val="24"/>
          <w:szCs w:val="24"/>
          <w:shd w:val="clear" w:color="auto" w:fill="FFFFFF"/>
          <w:lang w:eastAsia="ru-RU"/>
        </w:rPr>
      </w:pPr>
      <w:r w:rsidRPr="00BD0AF2">
        <w:rPr>
          <w:rFonts w:ascii="Lato" w:eastAsia="Times New Roman" w:hAnsi="Lato" w:cs="Times New Roman"/>
          <w:color w:val="434343"/>
          <w:sz w:val="24"/>
          <w:szCs w:val="24"/>
          <w:shd w:val="clear" w:color="auto" w:fill="FFFFFF"/>
          <w:lang w:val="en-US" w:eastAsia="ru-RU"/>
        </w:rPr>
        <w:t>Bakaev V.A., Savchenko N.V. Novosibirsk region small lakes’ zonal features of hydrochemical condition. 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shd w:val="clear" w:color="auto" w:fill="FFFFFF"/>
          <w:lang w:eastAsia="ru-RU"/>
        </w:rPr>
        <w:t>Mir Nauki, Kul’tury, Obrazovaniya. </w:t>
      </w:r>
      <w:r w:rsidRPr="00BD0AF2">
        <w:rPr>
          <w:rFonts w:ascii="Lato" w:eastAsia="Times New Roman" w:hAnsi="Lato" w:cs="Times New Roman"/>
          <w:color w:val="434343"/>
          <w:sz w:val="24"/>
          <w:szCs w:val="24"/>
          <w:shd w:val="clear" w:color="auto" w:fill="FFFFFF"/>
          <w:lang w:eastAsia="ru-RU"/>
        </w:rPr>
        <w:t>2013;5(42):430–435. (In Russ.)</w:t>
      </w:r>
    </w:p>
    <w:p w14:paraId="39195535" w14:textId="77777777" w:rsidR="0017305C" w:rsidRPr="00BD0AF2" w:rsidRDefault="0017305C" w:rsidP="0017305C">
      <w:pPr>
        <w:shd w:val="clear" w:color="auto" w:fill="FFFFFF"/>
        <w:spacing w:after="225" w:line="360" w:lineRule="auto"/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</w:pPr>
      <w:r w:rsidRPr="00BD0AF2">
        <w:rPr>
          <w:rFonts w:ascii="Lato" w:eastAsia="Times New Roman" w:hAnsi="Lato" w:cs="Times New Roman"/>
          <w:b/>
          <w:bCs/>
          <w:i/>
          <w:iCs/>
          <w:color w:val="434343"/>
          <w:sz w:val="24"/>
          <w:szCs w:val="24"/>
          <w:lang w:eastAsia="ru-RU"/>
        </w:rPr>
        <w:t>Пример 3:</w:t>
      </w:r>
    </w:p>
    <w:p w14:paraId="1BE6ABA5" w14:textId="77777777" w:rsidR="0017305C" w:rsidRPr="00BD0AF2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</w:rPr>
      </w:pPr>
      <w:r w:rsidRPr="00BD0AF2">
        <w:rPr>
          <w:color w:val="434343"/>
        </w:rPr>
        <w:t>Обратите внимание, что журналы могут рекомендовать при цитировании использовать двойное название: транслит и англоязычное название через =.</w:t>
      </w:r>
    </w:p>
    <w:p w14:paraId="7B53A72A" w14:textId="77777777" w:rsidR="0017305C" w:rsidRPr="00BD0AF2" w:rsidRDefault="0017305C" w:rsidP="0017305C">
      <w:pPr>
        <w:shd w:val="clear" w:color="auto" w:fill="FFFFFF"/>
        <w:spacing w:after="225" w:line="360" w:lineRule="auto"/>
        <w:jc w:val="both"/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</w:pPr>
      <w:r w:rsidRPr="00BD0AF2"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  <w:t>Пелих В.В., Салов В.М. Специфика применения центробежных сепараторов Knelson с периодической разгрузкой. </w:t>
      </w:r>
      <w:r w:rsidRPr="00BD0AF2">
        <w:rPr>
          <w:rFonts w:ascii="Lato" w:eastAsia="Times New Roman" w:hAnsi="Lato" w:cs="Times New Roman"/>
          <w:i/>
          <w:iCs/>
          <w:color w:val="434343"/>
          <w:sz w:val="24"/>
          <w:szCs w:val="24"/>
          <w:lang w:eastAsia="ru-RU"/>
        </w:rPr>
        <w:t>Вестник Иркутского государственного технического университета</w:t>
      </w:r>
      <w:r w:rsidRPr="00BD0AF2">
        <w:rPr>
          <w:rFonts w:ascii="Lato" w:eastAsia="Times New Roman" w:hAnsi="Lato" w:cs="Times New Roman"/>
          <w:color w:val="434343"/>
          <w:sz w:val="24"/>
          <w:szCs w:val="24"/>
          <w:lang w:eastAsia="ru-RU"/>
        </w:rPr>
        <w:t>. 2015;107(12):229–235.</w:t>
      </w:r>
    </w:p>
    <w:p w14:paraId="5340E85F" w14:textId="0FB1B418" w:rsidR="0017305C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rFonts w:ascii="Lato" w:hAnsi="Lato"/>
          <w:color w:val="434343"/>
          <w:shd w:val="clear" w:color="auto" w:fill="FFFFFF"/>
        </w:rPr>
      </w:pPr>
      <w:r w:rsidRPr="00BD0AF2">
        <w:rPr>
          <w:rFonts w:ascii="Lato" w:hAnsi="Lato"/>
          <w:color w:val="434343"/>
          <w:shd w:val="clear" w:color="auto" w:fill="FFFFFF"/>
          <w:lang w:val="en-US"/>
        </w:rPr>
        <w:lastRenderedPageBreak/>
        <w:t>Pelikh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V</w:t>
      </w:r>
      <w:r w:rsidRPr="00940FBE">
        <w:rPr>
          <w:rFonts w:ascii="Lato" w:hAnsi="Lato"/>
          <w:color w:val="434343"/>
          <w:shd w:val="clear" w:color="auto" w:fill="FFFFFF"/>
        </w:rPr>
        <w:t xml:space="preserve">.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V</w:t>
      </w:r>
      <w:r w:rsidRPr="00940FBE">
        <w:rPr>
          <w:rFonts w:ascii="Lato" w:hAnsi="Lato"/>
          <w:color w:val="434343"/>
          <w:shd w:val="clear" w:color="auto" w:fill="FFFFFF"/>
        </w:rPr>
        <w:t xml:space="preserve">.,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Salov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V</w:t>
      </w:r>
      <w:r w:rsidRPr="00940FBE">
        <w:rPr>
          <w:rFonts w:ascii="Lato" w:hAnsi="Lato"/>
          <w:color w:val="434343"/>
          <w:shd w:val="clear" w:color="auto" w:fill="FFFFFF"/>
        </w:rPr>
        <w:t xml:space="preserve">.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M</w:t>
      </w:r>
      <w:r w:rsidRPr="00940FBE">
        <w:rPr>
          <w:rFonts w:ascii="Lato" w:hAnsi="Lato"/>
          <w:color w:val="434343"/>
          <w:shd w:val="clear" w:color="auto" w:fill="FFFFFF"/>
        </w:rPr>
        <w:t xml:space="preserve">.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Application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specifics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of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Knelson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centrifugal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separators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with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periodic</w:t>
      </w:r>
      <w:r w:rsidRPr="00940FBE">
        <w:rPr>
          <w:rFonts w:ascii="Lato" w:hAnsi="Lato"/>
          <w:color w:val="434343"/>
          <w:shd w:val="clear" w:color="auto" w:fill="FFFFFF"/>
        </w:rPr>
        <w:t xml:space="preserve"> 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discharge</w:t>
      </w:r>
      <w:r w:rsidRPr="00940FBE">
        <w:rPr>
          <w:rFonts w:ascii="Lato" w:hAnsi="Lato"/>
          <w:color w:val="434343"/>
          <w:shd w:val="clear" w:color="auto" w:fill="FFFFFF"/>
        </w:rPr>
        <w:t>.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> </w:t>
      </w:r>
      <w:r w:rsidRPr="00BD0AF2">
        <w:rPr>
          <w:rFonts w:ascii="Lato" w:hAnsi="Lato"/>
          <w:i/>
          <w:iCs/>
          <w:color w:val="434343"/>
          <w:shd w:val="clear" w:color="auto" w:fill="FFFFFF"/>
          <w:lang w:val="en-US"/>
        </w:rPr>
        <w:t>Vestnik Irkutskogo gosudarstvennogo tehnicheskogo universiteta = Proceedings of Irkutsk State Technical University</w:t>
      </w:r>
      <w:r w:rsidRPr="00BD0AF2">
        <w:rPr>
          <w:rFonts w:ascii="Lato" w:hAnsi="Lato"/>
          <w:color w:val="434343"/>
          <w:shd w:val="clear" w:color="auto" w:fill="FFFFFF"/>
          <w:lang w:val="en-US"/>
        </w:rPr>
        <w:t xml:space="preserve">. </w:t>
      </w:r>
      <w:r w:rsidRPr="00BD0AF2">
        <w:rPr>
          <w:rFonts w:ascii="Lato" w:hAnsi="Lato"/>
          <w:color w:val="434343"/>
          <w:shd w:val="clear" w:color="auto" w:fill="FFFFFF"/>
        </w:rPr>
        <w:t>2015;107(12):229–235. (In Russ.)</w:t>
      </w:r>
    </w:p>
    <w:p w14:paraId="2F56C699" w14:textId="3ACD8873" w:rsidR="007C0F45" w:rsidRPr="004B352D" w:rsidRDefault="007C0F45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17709A">
        <w:rPr>
          <w:rFonts w:ascii="Lato" w:hAnsi="Lato"/>
          <w:color w:val="434343"/>
          <w:shd w:val="clear" w:color="auto" w:fill="FFFFFF"/>
        </w:rPr>
        <w:t>При наличии более 4-х авторов, указываются первые три автора</w:t>
      </w:r>
      <w:r w:rsidR="00B47509" w:rsidRPr="0017709A">
        <w:rPr>
          <w:rFonts w:ascii="Lato" w:hAnsi="Lato"/>
          <w:color w:val="434343"/>
          <w:shd w:val="clear" w:color="auto" w:fill="FFFFFF"/>
        </w:rPr>
        <w:t xml:space="preserve">, добавляя сокращение </w:t>
      </w:r>
      <w:r w:rsidR="00C3726B" w:rsidRPr="0017709A">
        <w:rPr>
          <w:rFonts w:ascii="Lato" w:hAnsi="Lato"/>
          <w:color w:val="434343"/>
          <w:shd w:val="clear" w:color="auto" w:fill="FFFFFF"/>
        </w:rPr>
        <w:t>«</w:t>
      </w:r>
      <w:r w:rsidR="00B47509" w:rsidRPr="0017709A">
        <w:rPr>
          <w:rFonts w:ascii="Lato" w:hAnsi="Lato"/>
          <w:color w:val="434343"/>
          <w:shd w:val="clear" w:color="auto" w:fill="FFFFFF"/>
        </w:rPr>
        <w:t xml:space="preserve">и </w:t>
      </w:r>
      <w:r w:rsidRPr="0017709A">
        <w:rPr>
          <w:rFonts w:ascii="Lato" w:hAnsi="Lato"/>
          <w:color w:val="434343"/>
          <w:shd w:val="clear" w:color="auto" w:fill="FFFFFF"/>
        </w:rPr>
        <w:t>др.</w:t>
      </w:r>
      <w:r w:rsidR="00C3726B" w:rsidRPr="0017709A">
        <w:rPr>
          <w:rFonts w:ascii="Lato" w:hAnsi="Lato"/>
          <w:color w:val="434343"/>
          <w:shd w:val="clear" w:color="auto" w:fill="FFFFFF"/>
        </w:rPr>
        <w:t>»</w:t>
      </w:r>
      <w:r w:rsidR="004B352D" w:rsidRPr="0017709A">
        <w:rPr>
          <w:rFonts w:ascii="Lato" w:hAnsi="Lato"/>
          <w:color w:val="434343"/>
          <w:shd w:val="clear" w:color="auto" w:fill="FFFFFF"/>
        </w:rPr>
        <w:t xml:space="preserve">/ </w:t>
      </w:r>
      <w:r w:rsidR="00104697" w:rsidRPr="0017709A">
        <w:rPr>
          <w:rFonts w:ascii="Lato" w:hAnsi="Lato"/>
          <w:color w:val="434343"/>
          <w:shd w:val="clear" w:color="auto" w:fill="FFFFFF"/>
        </w:rPr>
        <w:t xml:space="preserve">“, </w:t>
      </w:r>
      <w:r w:rsidR="004B352D" w:rsidRPr="0017709A">
        <w:rPr>
          <w:rFonts w:ascii="Lato" w:hAnsi="Lato"/>
          <w:color w:val="434343"/>
          <w:shd w:val="clear" w:color="auto" w:fill="FFFFFF"/>
          <w:lang w:val="en-US"/>
        </w:rPr>
        <w:t>et</w:t>
      </w:r>
      <w:r w:rsidR="004B352D" w:rsidRPr="0017709A">
        <w:rPr>
          <w:rFonts w:ascii="Lato" w:hAnsi="Lato"/>
          <w:color w:val="434343"/>
          <w:shd w:val="clear" w:color="auto" w:fill="FFFFFF"/>
        </w:rPr>
        <w:t xml:space="preserve"> </w:t>
      </w:r>
      <w:r w:rsidR="004B352D" w:rsidRPr="0017709A">
        <w:rPr>
          <w:rFonts w:ascii="Lato" w:hAnsi="Lato"/>
          <w:color w:val="434343"/>
          <w:shd w:val="clear" w:color="auto" w:fill="FFFFFF"/>
          <w:lang w:val="en-US"/>
        </w:rPr>
        <w:t>al</w:t>
      </w:r>
      <w:r w:rsidR="00104697" w:rsidRPr="0017709A">
        <w:rPr>
          <w:rFonts w:ascii="Lato" w:hAnsi="Lato"/>
          <w:color w:val="434343"/>
          <w:shd w:val="clear" w:color="auto" w:fill="FFFFFF"/>
        </w:rPr>
        <w:t>”</w:t>
      </w:r>
      <w:r w:rsidR="004B352D" w:rsidRPr="0017709A">
        <w:rPr>
          <w:rFonts w:ascii="Lato" w:hAnsi="Lato"/>
          <w:color w:val="434343"/>
          <w:shd w:val="clear" w:color="auto" w:fill="FFFFFF"/>
        </w:rPr>
        <w:t>.</w:t>
      </w:r>
    </w:p>
    <w:p w14:paraId="5E2249F2" w14:textId="5988DC91" w:rsidR="0017305C" w:rsidRPr="005921CB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5921CB">
        <w:rPr>
          <w:rStyle w:val="a6"/>
          <w:b/>
          <w:bCs/>
          <w:color w:val="434343"/>
          <w:sz w:val="28"/>
          <w:szCs w:val="28"/>
        </w:rPr>
        <w:t>Ссылки на монографии на русском языке</w:t>
      </w:r>
    </w:p>
    <w:p w14:paraId="0715AF80" w14:textId="77777777" w:rsidR="00CF71DA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5921CB">
        <w:rPr>
          <w:color w:val="434343"/>
          <w:sz w:val="28"/>
          <w:szCs w:val="28"/>
        </w:rPr>
        <w:t>Фамилия И.О. </w:t>
      </w:r>
      <w:r w:rsidRPr="005921CB">
        <w:rPr>
          <w:rStyle w:val="a6"/>
          <w:color w:val="434343"/>
          <w:sz w:val="28"/>
          <w:szCs w:val="28"/>
        </w:rPr>
        <w:t>Название монографии</w:t>
      </w:r>
      <w:r w:rsidRPr="005921CB">
        <w:rPr>
          <w:color w:val="434343"/>
          <w:sz w:val="28"/>
          <w:szCs w:val="28"/>
        </w:rPr>
        <w:t>. Город: Издательство; год. 000 с.</w:t>
      </w:r>
    </w:p>
    <w:p w14:paraId="647BBFD3" w14:textId="05F10BFD" w:rsidR="0017305C" w:rsidRPr="00792DF2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i/>
          <w:iCs/>
          <w:color w:val="434343"/>
          <w:sz w:val="28"/>
          <w:szCs w:val="28"/>
          <w:lang w:val="en-US"/>
        </w:rPr>
      </w:pPr>
      <w:r w:rsidRPr="00CF71DA">
        <w:rPr>
          <w:color w:val="434343"/>
          <w:sz w:val="28"/>
          <w:szCs w:val="28"/>
          <w:lang w:val="en-US"/>
        </w:rPr>
        <w:t>Familia</w:t>
      </w:r>
      <w:r w:rsidRPr="00700D4C">
        <w:rPr>
          <w:color w:val="434343"/>
          <w:sz w:val="28"/>
          <w:szCs w:val="28"/>
        </w:rPr>
        <w:t xml:space="preserve"> </w:t>
      </w:r>
      <w:r w:rsidRPr="00CF71DA">
        <w:rPr>
          <w:color w:val="434343"/>
          <w:sz w:val="28"/>
          <w:szCs w:val="28"/>
          <w:lang w:val="en-US"/>
        </w:rPr>
        <w:t>I</w:t>
      </w:r>
      <w:r w:rsidRPr="00700D4C">
        <w:rPr>
          <w:color w:val="434343"/>
          <w:sz w:val="28"/>
          <w:szCs w:val="28"/>
        </w:rPr>
        <w:t>.</w:t>
      </w:r>
      <w:r w:rsidRPr="00CF71DA">
        <w:rPr>
          <w:color w:val="434343"/>
          <w:sz w:val="28"/>
          <w:szCs w:val="28"/>
          <w:lang w:val="en-US"/>
        </w:rPr>
        <w:t>O</w:t>
      </w:r>
      <w:r w:rsidRPr="00700D4C">
        <w:rPr>
          <w:color w:val="434343"/>
          <w:sz w:val="28"/>
          <w:szCs w:val="28"/>
        </w:rPr>
        <w:t>.</w:t>
      </w:r>
      <w:r w:rsidRPr="00CF71DA">
        <w:rPr>
          <w:color w:val="434343"/>
          <w:sz w:val="28"/>
          <w:szCs w:val="28"/>
          <w:lang w:val="en-US"/>
        </w:rPr>
        <w:t> </w:t>
      </w:r>
      <w:r w:rsidRPr="005921CB">
        <w:rPr>
          <w:rStyle w:val="a6"/>
          <w:color w:val="434343"/>
          <w:sz w:val="28"/>
          <w:szCs w:val="28"/>
        </w:rPr>
        <w:t>Перевод</w:t>
      </w:r>
      <w:r w:rsidRPr="00700D4C">
        <w:rPr>
          <w:rStyle w:val="a6"/>
          <w:color w:val="434343"/>
          <w:sz w:val="28"/>
          <w:szCs w:val="28"/>
        </w:rPr>
        <w:t xml:space="preserve"> </w:t>
      </w:r>
      <w:r w:rsidRPr="005921CB">
        <w:rPr>
          <w:rStyle w:val="a6"/>
          <w:color w:val="434343"/>
          <w:sz w:val="28"/>
          <w:szCs w:val="28"/>
        </w:rPr>
        <w:t>названия</w:t>
      </w:r>
      <w:r w:rsidR="00ED5F5B">
        <w:rPr>
          <w:rStyle w:val="a6"/>
          <w:color w:val="434343"/>
          <w:sz w:val="28"/>
          <w:szCs w:val="28"/>
        </w:rPr>
        <w:t>.</w:t>
      </w:r>
      <w:r w:rsidRPr="00700D4C">
        <w:rPr>
          <w:rStyle w:val="a6"/>
          <w:color w:val="434343"/>
          <w:sz w:val="28"/>
          <w:szCs w:val="28"/>
        </w:rPr>
        <w:t xml:space="preserve"> </w:t>
      </w:r>
      <w:r w:rsidRPr="00ED5F5B">
        <w:rPr>
          <w:rStyle w:val="a6"/>
          <w:i w:val="0"/>
          <w:iCs w:val="0"/>
          <w:color w:val="434343"/>
          <w:sz w:val="28"/>
          <w:szCs w:val="28"/>
          <w:lang w:val="en-US"/>
        </w:rPr>
        <w:t>Gorod</w:t>
      </w:r>
      <w:r w:rsidRPr="00792DF2">
        <w:rPr>
          <w:rStyle w:val="a6"/>
          <w:i w:val="0"/>
          <w:iCs w:val="0"/>
          <w:color w:val="434343"/>
          <w:sz w:val="28"/>
          <w:szCs w:val="28"/>
          <w:lang w:val="en-US"/>
        </w:rPr>
        <w:t xml:space="preserve">: </w:t>
      </w:r>
      <w:r w:rsidRPr="00ED5F5B">
        <w:rPr>
          <w:rStyle w:val="a6"/>
          <w:i w:val="0"/>
          <w:iCs w:val="0"/>
          <w:color w:val="434343"/>
          <w:sz w:val="28"/>
          <w:szCs w:val="28"/>
          <w:lang w:val="en-US"/>
        </w:rPr>
        <w:t>Izdatelstvo</w:t>
      </w:r>
      <w:r w:rsidRPr="00792DF2">
        <w:rPr>
          <w:rStyle w:val="a6"/>
          <w:i w:val="0"/>
          <w:iCs w:val="0"/>
          <w:color w:val="434343"/>
          <w:sz w:val="28"/>
          <w:szCs w:val="28"/>
          <w:lang w:val="en-US"/>
        </w:rPr>
        <w:t xml:space="preserve">; </w:t>
      </w:r>
      <w:r w:rsidRPr="00ED5F5B">
        <w:rPr>
          <w:rStyle w:val="a6"/>
          <w:i w:val="0"/>
          <w:iCs w:val="0"/>
          <w:color w:val="434343"/>
          <w:sz w:val="28"/>
          <w:szCs w:val="28"/>
          <w:lang w:val="en-US"/>
        </w:rPr>
        <w:t>god</w:t>
      </w:r>
      <w:r w:rsidRPr="00792DF2">
        <w:rPr>
          <w:rStyle w:val="a6"/>
          <w:i w:val="0"/>
          <w:iCs w:val="0"/>
          <w:color w:val="434343"/>
          <w:sz w:val="28"/>
          <w:szCs w:val="28"/>
          <w:lang w:val="en-US"/>
        </w:rPr>
        <w:t xml:space="preserve">. </w:t>
      </w:r>
      <w:r w:rsidR="00792DF2">
        <w:rPr>
          <w:rStyle w:val="a6"/>
          <w:i w:val="0"/>
          <w:iCs w:val="0"/>
          <w:color w:val="434343"/>
          <w:sz w:val="28"/>
          <w:szCs w:val="28"/>
          <w:lang w:val="en-US"/>
        </w:rPr>
        <w:t>… p</w:t>
      </w:r>
      <w:r w:rsidRPr="00792DF2">
        <w:rPr>
          <w:rStyle w:val="a6"/>
          <w:i w:val="0"/>
          <w:iCs w:val="0"/>
          <w:color w:val="434343"/>
          <w:sz w:val="28"/>
          <w:szCs w:val="28"/>
          <w:lang w:val="en-US"/>
        </w:rPr>
        <w:t>.</w:t>
      </w:r>
      <w:r w:rsidRPr="00792DF2">
        <w:rPr>
          <w:color w:val="434343"/>
          <w:sz w:val="28"/>
          <w:szCs w:val="28"/>
          <w:lang w:val="en-US"/>
        </w:rPr>
        <w:t> </w:t>
      </w:r>
      <w:r w:rsidRPr="00792DF2">
        <w:rPr>
          <w:rStyle w:val="a6"/>
          <w:i w:val="0"/>
          <w:iCs w:val="0"/>
          <w:color w:val="434343"/>
          <w:sz w:val="28"/>
          <w:szCs w:val="28"/>
          <w:lang w:val="en-US"/>
        </w:rPr>
        <w:t>(In Russ.)</w:t>
      </w:r>
      <w:r w:rsidRPr="00792DF2">
        <w:rPr>
          <w:i/>
          <w:iCs/>
          <w:color w:val="434343"/>
          <w:sz w:val="28"/>
          <w:szCs w:val="28"/>
          <w:lang w:val="en-US"/>
        </w:rPr>
        <w:t> </w:t>
      </w:r>
    </w:p>
    <w:p w14:paraId="7A7AE59A" w14:textId="0E4ADCD5" w:rsidR="0017305C" w:rsidRPr="005921CB" w:rsidRDefault="0017305C" w:rsidP="0017305C">
      <w:pPr>
        <w:pStyle w:val="a8"/>
        <w:spacing w:line="360" w:lineRule="auto"/>
        <w:rPr>
          <w:sz w:val="28"/>
          <w:szCs w:val="28"/>
        </w:rPr>
      </w:pPr>
      <w:r w:rsidRPr="005921CB">
        <w:rPr>
          <w:rStyle w:val="a6"/>
          <w:b/>
          <w:bCs/>
          <w:sz w:val="28"/>
          <w:szCs w:val="28"/>
        </w:rPr>
        <w:t xml:space="preserve">Ссылки на авторефераты </w:t>
      </w:r>
    </w:p>
    <w:p w14:paraId="78C92F44" w14:textId="037C5276" w:rsidR="0017305C" w:rsidRPr="000F56C5" w:rsidRDefault="0017305C" w:rsidP="0017305C">
      <w:pPr>
        <w:pStyle w:val="a8"/>
        <w:spacing w:line="360" w:lineRule="auto"/>
        <w:rPr>
          <w:rFonts w:ascii="Lato" w:hAnsi="Lato"/>
        </w:rPr>
      </w:pPr>
      <w:r w:rsidRPr="000F56C5">
        <w:rPr>
          <w:rStyle w:val="a7"/>
          <w:rFonts w:ascii="Lato" w:hAnsi="Lato"/>
          <w:i/>
          <w:iCs/>
        </w:rPr>
        <w:t>Пример</w:t>
      </w:r>
      <w:bookmarkStart w:id="6" w:name="_GoBack"/>
      <w:bookmarkEnd w:id="6"/>
      <w:r w:rsidRPr="000F56C5">
        <w:rPr>
          <w:rStyle w:val="a7"/>
          <w:rFonts w:ascii="Lato" w:hAnsi="Lato"/>
          <w:i/>
          <w:iCs/>
        </w:rPr>
        <w:t>:</w:t>
      </w:r>
    </w:p>
    <w:p w14:paraId="59274939" w14:textId="77777777" w:rsidR="0017305C" w:rsidRPr="000F56C5" w:rsidRDefault="0017305C" w:rsidP="0017305C">
      <w:pPr>
        <w:pStyle w:val="a8"/>
        <w:spacing w:line="360" w:lineRule="auto"/>
        <w:jc w:val="both"/>
        <w:rPr>
          <w:rFonts w:ascii="Lato" w:hAnsi="Lato"/>
          <w:lang w:val="en-US"/>
        </w:rPr>
      </w:pPr>
      <w:r w:rsidRPr="000F56C5">
        <w:rPr>
          <w:rFonts w:ascii="Lato" w:hAnsi="Lato"/>
        </w:rPr>
        <w:t>Борисова Л.С. Геохимия асфальтенов и смол рассеянного органического вещества пород и нефтей юры и нижнего мела Западно-Сибирского бассейна: Автореф. дис. ... докт. геол.-минерал. наук. Новосибирск</w:t>
      </w:r>
      <w:r w:rsidRPr="000F56C5">
        <w:rPr>
          <w:rFonts w:ascii="Lato" w:hAnsi="Lato"/>
          <w:lang w:val="en-US"/>
        </w:rPr>
        <w:t>. 2020. 36</w:t>
      </w:r>
      <w:r w:rsidRPr="000F56C5">
        <w:rPr>
          <w:rFonts w:ascii="Lato" w:hAnsi="Lato"/>
        </w:rPr>
        <w:t>с</w:t>
      </w:r>
      <w:r w:rsidRPr="000F56C5">
        <w:rPr>
          <w:rFonts w:ascii="Lato" w:hAnsi="Lato"/>
          <w:lang w:val="en-US"/>
        </w:rPr>
        <w:t>.</w:t>
      </w:r>
    </w:p>
    <w:p w14:paraId="533103EC" w14:textId="77777777" w:rsidR="0017305C" w:rsidRPr="000F56C5" w:rsidRDefault="0017305C" w:rsidP="0017305C">
      <w:pPr>
        <w:pStyle w:val="a8"/>
        <w:spacing w:line="360" w:lineRule="auto"/>
        <w:jc w:val="both"/>
        <w:rPr>
          <w:rFonts w:ascii="Lato" w:hAnsi="Lato"/>
        </w:rPr>
      </w:pPr>
      <w:r w:rsidRPr="000F56C5">
        <w:rPr>
          <w:rFonts w:ascii="Lato" w:hAnsi="Lato"/>
          <w:lang w:val="en-US"/>
        </w:rPr>
        <w:t>Borisova L.S. Geochemistry of asphaltenes and resins of dispersed organic matter of rocks and oils of the Jurassic and Lower Cretaceous of the West Siberian basin: Abstr. … </w:t>
      </w:r>
      <w:r w:rsidRPr="000F56C5">
        <w:rPr>
          <w:rFonts w:ascii="Lato" w:hAnsi="Lato"/>
        </w:rPr>
        <w:t>Diss. Cand.Sci., Novosibirsk. 2020. 36 p. (In Russ.)</w:t>
      </w:r>
    </w:p>
    <w:p w14:paraId="5FEDE14F" w14:textId="16B3B528" w:rsidR="0017305C" w:rsidRPr="00DA2735" w:rsidRDefault="0017305C" w:rsidP="0017305C">
      <w:pPr>
        <w:pStyle w:val="a8"/>
        <w:shd w:val="clear" w:color="auto" w:fill="FFFFFF"/>
        <w:spacing w:before="240" w:beforeAutospacing="0" w:after="225" w:afterAutospacing="0" w:line="360" w:lineRule="auto"/>
        <w:jc w:val="both"/>
        <w:rPr>
          <w:b/>
          <w:bCs/>
          <w:i/>
          <w:iCs/>
          <w:color w:val="434343"/>
          <w:sz w:val="28"/>
          <w:szCs w:val="28"/>
        </w:rPr>
      </w:pPr>
      <w:r w:rsidRPr="00DA2735">
        <w:rPr>
          <w:b/>
          <w:bCs/>
          <w:i/>
          <w:iCs/>
          <w:color w:val="434343"/>
          <w:sz w:val="28"/>
          <w:szCs w:val="28"/>
        </w:rPr>
        <w:t>Ссылки на материалы конференции на русском языке</w:t>
      </w:r>
    </w:p>
    <w:p w14:paraId="43E972B5" w14:textId="77777777" w:rsidR="0017305C" w:rsidRPr="005763A2" w:rsidRDefault="0017305C" w:rsidP="0017305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i/>
          <w:iCs/>
          <w:color w:val="2C2D2E"/>
          <w:sz w:val="24"/>
          <w:szCs w:val="24"/>
          <w:lang w:val="en-US" w:eastAsia="ru-RU"/>
        </w:rPr>
      </w:pP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Рассказов И.Ю., Потапчук М.И., Аникин П.А., Гладырь А.В., Цициашвили Г.Ш. Исследование формирования очагов разрушения в удароопасных массивах горных пород месторождений востока России. В кн.: Курилко А.С. (ред.) </w:t>
      </w:r>
      <w:r w:rsidRPr="005763A2">
        <w:rPr>
          <w:rFonts w:ascii="Lato" w:eastAsia="Times New Roman" w:hAnsi="Lato" w:cs="Times New Roman"/>
          <w:i/>
          <w:iCs/>
          <w:color w:val="2C2D2E"/>
          <w:sz w:val="24"/>
          <w:szCs w:val="24"/>
          <w:lang w:eastAsia="ru-RU"/>
        </w:rPr>
        <w:t>Геомеханические и геотехнологические проблемы эффективного освоения месторождений твердых полезных ископаемых северных и северо-восточных регионов России: Труды Второй Всероссийской научно-практической конференции, посвященной памяти члена-корреспондента РАН М.Д. Новопашина, г. Якутск, 17–19 сентября 2013 г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. Якутск: Изд-во Института мерзлотоведения им. П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>.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И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 xml:space="preserve">. 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Мельникова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 xml:space="preserve"> 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СО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 xml:space="preserve"> 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РАН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 xml:space="preserve">; 2014. 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С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>. 23–29.</w:t>
      </w:r>
    </w:p>
    <w:p w14:paraId="19CA6D1B" w14:textId="77777777" w:rsidR="000E5D62" w:rsidRDefault="000E5D62" w:rsidP="0017305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</w:pPr>
    </w:p>
    <w:p w14:paraId="22EAFAAF" w14:textId="144AEF49" w:rsidR="0017305C" w:rsidRPr="005763A2" w:rsidRDefault="0017305C" w:rsidP="0017305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</w:pP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>Rasskazov I.Yu., Potapchuk M.I., Anikin P.A., Gladyr A.V., Tsitsiashvili G.Sh. Study of fracture zone formation in rock mass of eastern Russian deposits. In: Kurilko A.S. (ed.) </w:t>
      </w:r>
      <w:r w:rsidRPr="005763A2">
        <w:rPr>
          <w:rFonts w:ascii="Lato" w:eastAsia="Times New Roman" w:hAnsi="Lato" w:cs="Times New Roman"/>
          <w:i/>
          <w:iCs/>
          <w:color w:val="2C2D2E"/>
          <w:sz w:val="24"/>
          <w:szCs w:val="24"/>
          <w:lang w:val="en-US" w:eastAsia="ru-RU"/>
        </w:rPr>
        <w:t>Geomechanical and geotechnological problems of effective development of solid mineral deposits in the northern and northeastern regions of Russia: Proceedings of the Second All-Russian Scientific and Practical Conference dedicated to the memory of Corresponding Member of the Russian Academy of Sciences M.D. Novopashina, Yakutsk, September 17–19, 2013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val="en-US" w:eastAsia="ru-RU"/>
        </w:rPr>
        <w:t xml:space="preserve">. Yakutsk: Melnikov Permafrost Institute, Siberian Branch of the Russian Academy of Sciences; 2014, pp. 23–29. </w:t>
      </w:r>
      <w:r w:rsidRPr="005763A2">
        <w:rPr>
          <w:rFonts w:ascii="Lato" w:eastAsia="Times New Roman" w:hAnsi="Lato" w:cs="Times New Roman"/>
          <w:color w:val="2C2D2E"/>
          <w:sz w:val="24"/>
          <w:szCs w:val="24"/>
          <w:lang w:eastAsia="ru-RU"/>
        </w:rPr>
        <w:t>(In Russ.)</w:t>
      </w:r>
    </w:p>
    <w:p w14:paraId="2B9FCD70" w14:textId="77E0819E" w:rsidR="0017305C" w:rsidRDefault="0017305C" w:rsidP="0017305C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735">
        <w:rPr>
          <w:rStyle w:val="a7"/>
          <w:i/>
          <w:iCs/>
          <w:color w:val="434343"/>
          <w:sz w:val="28"/>
          <w:szCs w:val="28"/>
        </w:rPr>
        <w:t>При необходимости транслитераци</w:t>
      </w:r>
      <w:r w:rsidRPr="00DA2735">
        <w:rPr>
          <w:b/>
          <w:bCs/>
          <w:i/>
          <w:iCs/>
          <w:color w:val="434343"/>
          <w:sz w:val="28"/>
          <w:szCs w:val="28"/>
        </w:rPr>
        <w:t>я</w:t>
      </w:r>
      <w:r w:rsidRPr="00DA2735">
        <w:rPr>
          <w:color w:val="434343"/>
          <w:sz w:val="28"/>
          <w:szCs w:val="28"/>
        </w:rPr>
        <w:t xml:space="preserve"> русскоязычных источников </w:t>
      </w:r>
      <w:r w:rsidR="00792DF2" w:rsidRPr="00792DF2">
        <w:rPr>
          <w:color w:val="434343"/>
          <w:sz w:val="28"/>
          <w:szCs w:val="28"/>
        </w:rPr>
        <w:t>(</w:t>
      </w:r>
      <w:r w:rsidR="00792DF2">
        <w:rPr>
          <w:color w:val="434343"/>
          <w:sz w:val="28"/>
          <w:szCs w:val="28"/>
        </w:rPr>
        <w:t>также ФИО авторов</w:t>
      </w:r>
      <w:r w:rsidR="00792DF2" w:rsidRPr="00792DF2">
        <w:rPr>
          <w:color w:val="434343"/>
          <w:sz w:val="28"/>
          <w:szCs w:val="28"/>
        </w:rPr>
        <w:t xml:space="preserve">) </w:t>
      </w:r>
      <w:r w:rsidRPr="00DA2735">
        <w:rPr>
          <w:color w:val="434343"/>
          <w:sz w:val="28"/>
          <w:szCs w:val="28"/>
        </w:rPr>
        <w:t>оформляется в </w:t>
      </w:r>
      <w:hyperlink r:id="rId17" w:history="1">
        <w:r w:rsidRPr="00DA2735">
          <w:rPr>
            <w:rStyle w:val="a3"/>
            <w:color w:val="F50649"/>
            <w:sz w:val="28"/>
            <w:szCs w:val="28"/>
          </w:rPr>
          <w:t>Онлайн транслит переводичке</w:t>
        </w:r>
      </w:hyperlink>
      <w:r w:rsidRPr="00D415A0">
        <w:rPr>
          <w:rStyle w:val="a3"/>
          <w:color w:val="F50649"/>
          <w:sz w:val="28"/>
          <w:szCs w:val="28"/>
        </w:rPr>
        <w:t xml:space="preserve"> </w:t>
      </w:r>
      <w:r>
        <w:rPr>
          <w:rStyle w:val="a3"/>
          <w:color w:val="F50649"/>
          <w:sz w:val="28"/>
          <w:szCs w:val="28"/>
        </w:rPr>
        <w:t xml:space="preserve">по стандарту </w:t>
      </w:r>
      <w:r>
        <w:rPr>
          <w:rStyle w:val="a3"/>
          <w:color w:val="F50649"/>
          <w:sz w:val="28"/>
          <w:szCs w:val="28"/>
          <w:lang w:val="en-US"/>
        </w:rPr>
        <w:t>BSI</w:t>
      </w:r>
      <w:r w:rsidR="00EA13E2">
        <w:rPr>
          <w:rStyle w:val="a3"/>
          <w:color w:val="F50649"/>
          <w:sz w:val="28"/>
          <w:szCs w:val="28"/>
        </w:rPr>
        <w:t xml:space="preserve"> </w:t>
      </w:r>
      <w:r w:rsidR="00EA13E2" w:rsidRPr="00EA13E2">
        <w:rPr>
          <w:rStyle w:val="a3"/>
          <w:color w:val="auto"/>
          <w:sz w:val="28"/>
          <w:szCs w:val="28"/>
        </w:rPr>
        <w:t>(См. ссылку</w:t>
      </w:r>
      <w:r w:rsidR="00EA13E2">
        <w:rPr>
          <w:rStyle w:val="a3"/>
          <w:color w:val="auto"/>
          <w:sz w:val="28"/>
          <w:szCs w:val="28"/>
        </w:rPr>
        <w:t>!</w:t>
      </w:r>
      <w:r w:rsidR="00EA13E2" w:rsidRPr="00EA13E2">
        <w:rPr>
          <w:rStyle w:val="a3"/>
          <w:color w:val="auto"/>
          <w:sz w:val="28"/>
          <w:szCs w:val="28"/>
        </w:rPr>
        <w:t>)</w:t>
      </w:r>
      <w:r w:rsidRPr="00EA13E2">
        <w:rPr>
          <w:sz w:val="28"/>
          <w:szCs w:val="28"/>
        </w:rPr>
        <w:t>.</w:t>
      </w:r>
    </w:p>
    <w:p w14:paraId="7AD988CD" w14:textId="4FCECE71" w:rsidR="009D15C6" w:rsidRPr="00DA2735" w:rsidRDefault="009D15C6" w:rsidP="0017305C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34343"/>
          <w:sz w:val="28"/>
          <w:szCs w:val="28"/>
        </w:rPr>
      </w:pPr>
      <w:r>
        <w:rPr>
          <w:sz w:val="28"/>
          <w:szCs w:val="28"/>
        </w:rPr>
        <w:t>Как правило, транслитерируются названия источников, которые уже включены и закреплены в Международных базах данных с транслитерированным названием.</w:t>
      </w:r>
    </w:p>
    <w:p w14:paraId="2C990E91" w14:textId="6C6C80B1" w:rsidR="0017305C" w:rsidRPr="00DA2735" w:rsidRDefault="0017305C" w:rsidP="0017305C">
      <w:pPr>
        <w:pStyle w:val="a8"/>
        <w:shd w:val="clear" w:color="auto" w:fill="FFFFFF"/>
        <w:spacing w:before="24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rStyle w:val="a6"/>
          <w:b/>
          <w:bCs/>
          <w:color w:val="434343"/>
          <w:sz w:val="28"/>
          <w:szCs w:val="28"/>
        </w:rPr>
        <w:t>Ссылки на статьи из иностранных источников</w:t>
      </w:r>
    </w:p>
    <w:p w14:paraId="410FC2C3" w14:textId="1991F08D" w:rsidR="00EB00F0" w:rsidRPr="00EB00F0" w:rsidRDefault="00DD7E5E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i/>
          <w:iCs/>
          <w:color w:val="434343"/>
          <w:sz w:val="28"/>
          <w:szCs w:val="28"/>
        </w:rPr>
      </w:pPr>
      <w:r>
        <w:rPr>
          <w:b/>
          <w:bCs/>
          <w:i/>
          <w:iCs/>
          <w:color w:val="434343"/>
          <w:sz w:val="28"/>
          <w:szCs w:val="28"/>
        </w:rPr>
        <w:t>Ссылки на н</w:t>
      </w:r>
      <w:r w:rsidR="00EB00F0" w:rsidRPr="00EB00F0">
        <w:rPr>
          <w:b/>
          <w:bCs/>
          <w:i/>
          <w:iCs/>
          <w:color w:val="434343"/>
          <w:sz w:val="28"/>
          <w:szCs w:val="28"/>
        </w:rPr>
        <w:t>аучные журналы</w:t>
      </w:r>
    </w:p>
    <w:p w14:paraId="06D09218" w14:textId="38C6E36E" w:rsidR="0017305C" w:rsidRPr="00DA2735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color w:val="434343"/>
          <w:sz w:val="28"/>
          <w:szCs w:val="28"/>
        </w:rPr>
        <w:t>Фамилия И.О., Фамилия И.О. Название статьи. </w:t>
      </w:r>
      <w:r w:rsidRPr="00DA2735">
        <w:rPr>
          <w:rStyle w:val="a6"/>
          <w:color w:val="434343"/>
          <w:sz w:val="28"/>
          <w:szCs w:val="28"/>
        </w:rPr>
        <w:t>Название журнала</w:t>
      </w:r>
      <w:r w:rsidR="00CF71DA">
        <w:rPr>
          <w:rStyle w:val="a6"/>
          <w:color w:val="434343"/>
          <w:sz w:val="28"/>
          <w:szCs w:val="28"/>
        </w:rPr>
        <w:t xml:space="preserve"> (курсивом)</w:t>
      </w:r>
      <w:r w:rsidRPr="00DA2735">
        <w:rPr>
          <w:rStyle w:val="a6"/>
          <w:color w:val="434343"/>
          <w:sz w:val="28"/>
          <w:szCs w:val="28"/>
        </w:rPr>
        <w:t>. </w:t>
      </w:r>
      <w:r w:rsidRPr="00DA2735">
        <w:rPr>
          <w:color w:val="434343"/>
          <w:sz w:val="28"/>
          <w:szCs w:val="28"/>
        </w:rPr>
        <w:t xml:space="preserve">Год;Том(Номер):00-00. </w:t>
      </w:r>
      <w:hyperlink r:id="rId18" w:history="1">
        <w:r w:rsidRPr="00DA2735">
          <w:rPr>
            <w:rStyle w:val="a3"/>
            <w:sz w:val="28"/>
            <w:szCs w:val="28"/>
          </w:rPr>
          <w:t>https://doi.org/10.31242/2618-9712-2022-27-3-...–</w:t>
        </w:r>
      </w:hyperlink>
      <w:r w:rsidRPr="00DA2735">
        <w:rPr>
          <w:color w:val="434343"/>
          <w:sz w:val="28"/>
          <w:szCs w:val="28"/>
        </w:rPr>
        <w:t>...</w:t>
      </w:r>
    </w:p>
    <w:p w14:paraId="0A8145CA" w14:textId="0EC61A95" w:rsidR="0017305C" w:rsidRPr="00DA2735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rStyle w:val="a6"/>
          <w:b/>
          <w:bCs/>
          <w:color w:val="434343"/>
          <w:sz w:val="28"/>
          <w:szCs w:val="28"/>
        </w:rPr>
        <w:t>Ссылки на монографии на иностранном языке</w:t>
      </w:r>
    </w:p>
    <w:p w14:paraId="1C5F0A29" w14:textId="5885664B" w:rsidR="0017305C" w:rsidRDefault="0017305C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color w:val="434343"/>
          <w:sz w:val="28"/>
          <w:szCs w:val="28"/>
        </w:rPr>
        <w:t>Фамилия И.О., Фамилия И.О. </w:t>
      </w:r>
      <w:r w:rsidRPr="00DA2735">
        <w:rPr>
          <w:rStyle w:val="a6"/>
          <w:color w:val="434343"/>
          <w:sz w:val="28"/>
          <w:szCs w:val="28"/>
        </w:rPr>
        <w:t>Название книги.</w:t>
      </w:r>
      <w:r w:rsidRPr="00DA2735">
        <w:rPr>
          <w:color w:val="434343"/>
          <w:sz w:val="28"/>
          <w:szCs w:val="28"/>
        </w:rPr>
        <w:t> Номер переиздания. Город: Издательство; Год издания.</w:t>
      </w:r>
      <w:r w:rsidRPr="009F6538">
        <w:rPr>
          <w:color w:val="434343"/>
          <w:sz w:val="28"/>
          <w:szCs w:val="28"/>
        </w:rPr>
        <w:t xml:space="preserve"> </w:t>
      </w:r>
      <w:r>
        <w:rPr>
          <w:color w:val="434343"/>
          <w:sz w:val="28"/>
          <w:szCs w:val="28"/>
          <w:lang w:val="en-US"/>
        </w:rPr>
        <w:t>C</w:t>
      </w:r>
      <w:r w:rsidRPr="009F6538">
        <w:rPr>
          <w:color w:val="434343"/>
          <w:sz w:val="28"/>
          <w:szCs w:val="28"/>
        </w:rPr>
        <w:t>.</w:t>
      </w:r>
    </w:p>
    <w:p w14:paraId="20D7A58A" w14:textId="358983E7" w:rsidR="004A4CE7" w:rsidRDefault="004A4CE7" w:rsidP="004A4CE7">
      <w:pPr>
        <w:pStyle w:val="a8"/>
        <w:spacing w:line="360" w:lineRule="auto"/>
        <w:rPr>
          <w:rStyle w:val="a6"/>
          <w:b/>
          <w:bCs/>
          <w:sz w:val="28"/>
          <w:szCs w:val="28"/>
        </w:rPr>
      </w:pPr>
      <w:r w:rsidRPr="004A4CE7">
        <w:rPr>
          <w:rStyle w:val="a6"/>
          <w:b/>
          <w:bCs/>
          <w:sz w:val="28"/>
          <w:szCs w:val="28"/>
        </w:rPr>
        <w:t>Ссылки на ГОСТ и патенты оформляются в переводе на английский язык, не транслитирируются.</w:t>
      </w:r>
    </w:p>
    <w:p w14:paraId="77960CE1" w14:textId="313118C1" w:rsidR="008629F1" w:rsidRPr="00CB481D" w:rsidRDefault="008629F1" w:rsidP="004A4CE7">
      <w:pPr>
        <w:pStyle w:val="a8"/>
        <w:spacing w:line="360" w:lineRule="auto"/>
        <w:rPr>
          <w:sz w:val="28"/>
          <w:szCs w:val="28"/>
          <w:lang w:val="en-US"/>
        </w:rPr>
      </w:pPr>
      <w:r w:rsidRPr="0057513E">
        <w:rPr>
          <w:sz w:val="28"/>
          <w:szCs w:val="28"/>
        </w:rPr>
        <w:t xml:space="preserve">Патент № 2638963 Российская Федерация, МПК C08L 95/00 (2006.01), C04B 26/26 (2006.01). Концентрированное полимербитумное вяжущее для «сухого» </w:t>
      </w:r>
      <w:r w:rsidRPr="0057513E">
        <w:rPr>
          <w:sz w:val="28"/>
          <w:szCs w:val="28"/>
        </w:rPr>
        <w:lastRenderedPageBreak/>
        <w:t xml:space="preserve">ввода и способ его получения : № 2017101011 : заявл. </w:t>
      </w:r>
      <w:r w:rsidRPr="00CB481D">
        <w:rPr>
          <w:sz w:val="28"/>
          <w:szCs w:val="28"/>
          <w:lang w:val="en-US"/>
        </w:rPr>
        <w:t xml:space="preserve">12.01.2017 : </w:t>
      </w:r>
      <w:r w:rsidRPr="0057513E">
        <w:rPr>
          <w:sz w:val="28"/>
          <w:szCs w:val="28"/>
        </w:rPr>
        <w:t>опубл</w:t>
      </w:r>
      <w:r w:rsidRPr="00CB481D">
        <w:rPr>
          <w:sz w:val="28"/>
          <w:szCs w:val="28"/>
          <w:lang w:val="en-US"/>
        </w:rPr>
        <w:t xml:space="preserve">. 19.12.2017 / </w:t>
      </w:r>
      <w:r w:rsidRPr="0057513E">
        <w:rPr>
          <w:sz w:val="28"/>
          <w:szCs w:val="28"/>
        </w:rPr>
        <w:t>Белкин</w:t>
      </w:r>
      <w:r w:rsidRPr="00CB481D">
        <w:rPr>
          <w:sz w:val="28"/>
          <w:szCs w:val="28"/>
          <w:lang w:val="en-US"/>
        </w:rPr>
        <w:t xml:space="preserve"> </w:t>
      </w:r>
      <w:r w:rsidRPr="0057513E">
        <w:rPr>
          <w:sz w:val="28"/>
          <w:szCs w:val="28"/>
        </w:rPr>
        <w:t>С</w:t>
      </w:r>
      <w:r w:rsidRPr="00CB481D">
        <w:rPr>
          <w:sz w:val="28"/>
          <w:szCs w:val="28"/>
          <w:lang w:val="en-US"/>
        </w:rPr>
        <w:t>.</w:t>
      </w:r>
      <w:r w:rsidRPr="0057513E">
        <w:rPr>
          <w:sz w:val="28"/>
          <w:szCs w:val="28"/>
        </w:rPr>
        <w:t>Г</w:t>
      </w:r>
      <w:r w:rsidRPr="00CB481D">
        <w:rPr>
          <w:sz w:val="28"/>
          <w:szCs w:val="28"/>
          <w:lang w:val="en-US"/>
        </w:rPr>
        <w:t xml:space="preserve">., </w:t>
      </w:r>
      <w:r w:rsidRPr="0057513E">
        <w:rPr>
          <w:sz w:val="28"/>
          <w:szCs w:val="28"/>
        </w:rPr>
        <w:t>Дьяченко</w:t>
      </w:r>
      <w:r w:rsidRPr="00CB481D">
        <w:rPr>
          <w:sz w:val="28"/>
          <w:szCs w:val="28"/>
          <w:lang w:val="en-US"/>
        </w:rPr>
        <w:t xml:space="preserve"> </w:t>
      </w:r>
      <w:r w:rsidRPr="0057513E">
        <w:rPr>
          <w:sz w:val="28"/>
          <w:szCs w:val="28"/>
        </w:rPr>
        <w:t>А</w:t>
      </w:r>
      <w:r w:rsidRPr="00CB481D">
        <w:rPr>
          <w:sz w:val="28"/>
          <w:szCs w:val="28"/>
          <w:lang w:val="en-US"/>
        </w:rPr>
        <w:t>.</w:t>
      </w:r>
      <w:r w:rsidRPr="0057513E">
        <w:rPr>
          <w:sz w:val="28"/>
          <w:szCs w:val="28"/>
        </w:rPr>
        <w:t>У</w:t>
      </w:r>
      <w:r w:rsidRPr="00CB481D">
        <w:rPr>
          <w:sz w:val="28"/>
          <w:szCs w:val="28"/>
          <w:lang w:val="en-US"/>
        </w:rPr>
        <w:t xml:space="preserve">. 7 </w:t>
      </w:r>
      <w:r w:rsidRPr="0057513E">
        <w:rPr>
          <w:sz w:val="28"/>
          <w:szCs w:val="28"/>
        </w:rPr>
        <w:t>с</w:t>
      </w:r>
      <w:r w:rsidRPr="00CB481D">
        <w:rPr>
          <w:sz w:val="28"/>
          <w:szCs w:val="28"/>
          <w:lang w:val="en-US"/>
        </w:rPr>
        <w:t xml:space="preserve">. </w:t>
      </w:r>
    </w:p>
    <w:p w14:paraId="6BD2AE89" w14:textId="241825B6" w:rsidR="0057513E" w:rsidRPr="0057513E" w:rsidRDefault="0057513E" w:rsidP="004A4CE7">
      <w:pPr>
        <w:pStyle w:val="a8"/>
        <w:spacing w:line="360" w:lineRule="auto"/>
        <w:rPr>
          <w:sz w:val="28"/>
          <w:szCs w:val="28"/>
          <w:lang w:val="en-US"/>
        </w:rPr>
      </w:pPr>
      <w:r w:rsidRPr="0057513E">
        <w:rPr>
          <w:sz w:val="28"/>
          <w:szCs w:val="28"/>
          <w:lang w:val="en-US"/>
        </w:rPr>
        <w:t xml:space="preserve">Patent No. 2638963, Russian Federation, IPC C08L 95/00 (2006.01), C04B 26/26 (2006.01). Concentrated polymer-bitumen binder for "dry" input and method for its production: No. 2017101011; </w:t>
      </w:r>
      <w:r w:rsidR="0062705C">
        <w:rPr>
          <w:sz w:val="28"/>
          <w:szCs w:val="28"/>
          <w:lang w:val="en-US"/>
        </w:rPr>
        <w:t xml:space="preserve">registered </w:t>
      </w:r>
      <w:r w:rsidRPr="0057513E">
        <w:rPr>
          <w:sz w:val="28"/>
          <w:szCs w:val="28"/>
          <w:lang w:val="en-US"/>
        </w:rPr>
        <w:t>12</w:t>
      </w:r>
      <w:r w:rsidR="0010026E">
        <w:rPr>
          <w:sz w:val="28"/>
          <w:szCs w:val="28"/>
          <w:lang w:val="en-US"/>
        </w:rPr>
        <w:t>.01.</w:t>
      </w:r>
      <w:r w:rsidRPr="0057513E">
        <w:rPr>
          <w:sz w:val="28"/>
          <w:szCs w:val="28"/>
          <w:lang w:val="en-US"/>
        </w:rPr>
        <w:t>2017; published 19</w:t>
      </w:r>
      <w:r w:rsidR="0010026E">
        <w:rPr>
          <w:sz w:val="28"/>
          <w:szCs w:val="28"/>
          <w:lang w:val="en-US"/>
        </w:rPr>
        <w:t>.12.</w:t>
      </w:r>
      <w:r w:rsidRPr="0057513E">
        <w:rPr>
          <w:sz w:val="28"/>
          <w:szCs w:val="28"/>
          <w:lang w:val="en-US"/>
        </w:rPr>
        <w:t>2017 / Belkin S.G., Dyachenko A.U. 7 p.</w:t>
      </w:r>
    </w:p>
    <w:p w14:paraId="0BF67262" w14:textId="15141F7F" w:rsidR="004A4CE7" w:rsidRDefault="004A4CE7" w:rsidP="004A4CE7">
      <w:pPr>
        <w:pStyle w:val="a8"/>
        <w:shd w:val="clear" w:color="auto" w:fill="FFFFFF"/>
        <w:spacing w:before="240" w:beforeAutospacing="0" w:after="225" w:afterAutospacing="0" w:line="360" w:lineRule="auto"/>
        <w:jc w:val="both"/>
        <w:rPr>
          <w:b/>
          <w:bCs/>
          <w:i/>
          <w:iCs/>
          <w:color w:val="434343"/>
          <w:sz w:val="28"/>
          <w:szCs w:val="28"/>
        </w:rPr>
      </w:pPr>
      <w:r>
        <w:rPr>
          <w:b/>
          <w:bCs/>
          <w:i/>
          <w:iCs/>
          <w:color w:val="434343"/>
          <w:sz w:val="28"/>
          <w:szCs w:val="28"/>
        </w:rPr>
        <w:t>Ссылки на Интернет-источники:</w:t>
      </w:r>
    </w:p>
    <w:p w14:paraId="088EC583" w14:textId="77777777" w:rsidR="004A4CE7" w:rsidRDefault="004A4CE7" w:rsidP="004A4CE7">
      <w:pPr>
        <w:pStyle w:val="a8"/>
        <w:shd w:val="clear" w:color="auto" w:fill="FFFFFF"/>
        <w:spacing w:before="24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DA2735">
        <w:rPr>
          <w:color w:val="434343"/>
          <w:sz w:val="28"/>
          <w:szCs w:val="28"/>
        </w:rPr>
        <w:t>Фамилия И.О. Название статьи. </w:t>
      </w:r>
      <w:r w:rsidRPr="00DA2735">
        <w:rPr>
          <w:rStyle w:val="a6"/>
          <w:color w:val="434343"/>
          <w:sz w:val="28"/>
          <w:szCs w:val="28"/>
        </w:rPr>
        <w:t>Название журнала</w:t>
      </w:r>
      <w:r>
        <w:rPr>
          <w:rStyle w:val="a6"/>
          <w:color w:val="434343"/>
          <w:sz w:val="28"/>
          <w:szCs w:val="28"/>
        </w:rPr>
        <w:t xml:space="preserve"> (курсивом)</w:t>
      </w:r>
      <w:r w:rsidRPr="00DA2735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 xml:space="preserve"> Год;Том(Номер):страницы. Режим доступа: </w:t>
      </w:r>
      <w:r>
        <w:rPr>
          <w:color w:val="434343"/>
          <w:sz w:val="28"/>
          <w:szCs w:val="28"/>
          <w:lang w:val="en-US"/>
        </w:rPr>
        <w:t>https</w:t>
      </w:r>
      <w:r w:rsidRPr="006F3480">
        <w:rPr>
          <w:color w:val="434343"/>
          <w:sz w:val="28"/>
          <w:szCs w:val="28"/>
        </w:rPr>
        <w:t>://... (</w:t>
      </w:r>
      <w:r>
        <w:rPr>
          <w:color w:val="434343"/>
          <w:sz w:val="28"/>
          <w:szCs w:val="28"/>
        </w:rPr>
        <w:t>дата обращения</w:t>
      </w:r>
      <w:r w:rsidRPr="006F3480">
        <w:rPr>
          <w:color w:val="434343"/>
          <w:sz w:val="28"/>
          <w:szCs w:val="28"/>
        </w:rPr>
        <w:t>: …</w:t>
      </w:r>
      <w:r>
        <w:rPr>
          <w:color w:val="434343"/>
          <w:sz w:val="28"/>
          <w:szCs w:val="28"/>
        </w:rPr>
        <w:t>)</w:t>
      </w:r>
    </w:p>
    <w:p w14:paraId="683BF6FF" w14:textId="77777777" w:rsidR="004A4CE7" w:rsidRPr="006F3480" w:rsidRDefault="004A4CE7" w:rsidP="004A4CE7">
      <w:pPr>
        <w:pStyle w:val="a8"/>
        <w:shd w:val="clear" w:color="auto" w:fill="FFFFFF"/>
        <w:spacing w:before="240" w:beforeAutospacing="0" w:after="225" w:afterAutospacing="0" w:line="360" w:lineRule="auto"/>
        <w:jc w:val="both"/>
        <w:rPr>
          <w:color w:val="434343"/>
          <w:sz w:val="28"/>
          <w:szCs w:val="28"/>
        </w:rPr>
      </w:pPr>
      <w:r w:rsidRPr="00392FD7">
        <w:rPr>
          <w:color w:val="434343"/>
          <w:sz w:val="28"/>
          <w:szCs w:val="28"/>
          <w:lang w:val="en-US"/>
        </w:rPr>
        <w:t>Familia</w:t>
      </w:r>
      <w:r w:rsidRPr="00AE4D1F">
        <w:rPr>
          <w:color w:val="434343"/>
          <w:sz w:val="28"/>
          <w:szCs w:val="28"/>
          <w:lang w:val="en-US"/>
        </w:rPr>
        <w:t xml:space="preserve"> </w:t>
      </w:r>
      <w:r w:rsidRPr="00392FD7">
        <w:rPr>
          <w:color w:val="434343"/>
          <w:sz w:val="28"/>
          <w:szCs w:val="28"/>
          <w:lang w:val="en-US"/>
        </w:rPr>
        <w:t>I</w:t>
      </w:r>
      <w:r w:rsidRPr="00AE4D1F">
        <w:rPr>
          <w:color w:val="434343"/>
          <w:sz w:val="28"/>
          <w:szCs w:val="28"/>
          <w:lang w:val="en-US"/>
        </w:rPr>
        <w:t>.</w:t>
      </w:r>
      <w:r w:rsidRPr="00392FD7">
        <w:rPr>
          <w:color w:val="434343"/>
          <w:sz w:val="28"/>
          <w:szCs w:val="28"/>
          <w:lang w:val="en-US"/>
        </w:rPr>
        <w:t>O</w:t>
      </w:r>
      <w:r w:rsidRPr="00AE4D1F">
        <w:rPr>
          <w:color w:val="434343"/>
          <w:sz w:val="28"/>
          <w:szCs w:val="28"/>
          <w:lang w:val="en-US"/>
        </w:rPr>
        <w:t xml:space="preserve">. </w:t>
      </w:r>
      <w:r>
        <w:rPr>
          <w:color w:val="434343"/>
          <w:sz w:val="28"/>
          <w:szCs w:val="28"/>
          <w:lang w:val="en-US"/>
        </w:rPr>
        <w:t>Article</w:t>
      </w:r>
      <w:r w:rsidRPr="00AE4D1F">
        <w:rPr>
          <w:color w:val="434343"/>
          <w:sz w:val="28"/>
          <w:szCs w:val="28"/>
          <w:lang w:val="en-US"/>
        </w:rPr>
        <w:t xml:space="preserve"> </w:t>
      </w:r>
      <w:r>
        <w:rPr>
          <w:color w:val="434343"/>
          <w:sz w:val="28"/>
          <w:szCs w:val="28"/>
          <w:lang w:val="en-US"/>
        </w:rPr>
        <w:t>title</w:t>
      </w:r>
      <w:r w:rsidRPr="00AE4D1F">
        <w:rPr>
          <w:color w:val="434343"/>
          <w:sz w:val="28"/>
          <w:szCs w:val="28"/>
          <w:lang w:val="en-US"/>
        </w:rPr>
        <w:t xml:space="preserve">. </w:t>
      </w:r>
      <w:r w:rsidRPr="00392FD7">
        <w:rPr>
          <w:i/>
          <w:iCs/>
          <w:color w:val="434343"/>
          <w:sz w:val="28"/>
          <w:szCs w:val="28"/>
          <w:lang w:val="en-US"/>
        </w:rPr>
        <w:t>Journal title</w:t>
      </w:r>
      <w:r>
        <w:rPr>
          <w:color w:val="434343"/>
          <w:sz w:val="28"/>
          <w:szCs w:val="28"/>
          <w:lang w:val="en-US"/>
        </w:rPr>
        <w:t>. Year;Volume(Issue):pages. Available</w:t>
      </w:r>
      <w:r w:rsidRPr="00C2047C">
        <w:rPr>
          <w:color w:val="434343"/>
          <w:sz w:val="28"/>
          <w:szCs w:val="28"/>
        </w:rPr>
        <w:t xml:space="preserve"> </w:t>
      </w:r>
      <w:r>
        <w:rPr>
          <w:color w:val="434343"/>
          <w:sz w:val="28"/>
          <w:szCs w:val="28"/>
          <w:lang w:val="en-US"/>
        </w:rPr>
        <w:t>at</w:t>
      </w:r>
      <w:r w:rsidRPr="00C2047C">
        <w:rPr>
          <w:color w:val="434343"/>
          <w:sz w:val="28"/>
          <w:szCs w:val="28"/>
        </w:rPr>
        <w:t xml:space="preserve">: </w:t>
      </w:r>
      <w:r>
        <w:rPr>
          <w:color w:val="434343"/>
          <w:sz w:val="28"/>
          <w:szCs w:val="28"/>
          <w:lang w:val="en-US"/>
        </w:rPr>
        <w:t>https</w:t>
      </w:r>
      <w:r w:rsidRPr="00C2047C">
        <w:rPr>
          <w:color w:val="434343"/>
          <w:sz w:val="28"/>
          <w:szCs w:val="28"/>
        </w:rPr>
        <w:t xml:space="preserve">://... </w:t>
      </w:r>
      <w:r w:rsidRPr="006F3480">
        <w:rPr>
          <w:color w:val="434343"/>
          <w:sz w:val="28"/>
          <w:szCs w:val="28"/>
        </w:rPr>
        <w:t>(</w:t>
      </w:r>
      <w:r>
        <w:rPr>
          <w:color w:val="434343"/>
          <w:sz w:val="28"/>
          <w:szCs w:val="28"/>
          <w:lang w:val="en-US"/>
        </w:rPr>
        <w:t>accessed</w:t>
      </w:r>
      <w:r w:rsidRPr="006F3480">
        <w:rPr>
          <w:color w:val="434343"/>
          <w:sz w:val="28"/>
          <w:szCs w:val="28"/>
        </w:rPr>
        <w:t>: …)</w:t>
      </w:r>
    </w:p>
    <w:p w14:paraId="2538080A" w14:textId="03B3C710" w:rsidR="007A0913" w:rsidRDefault="007A0913" w:rsidP="0017305C">
      <w:pPr>
        <w:pStyle w:val="a8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i/>
          <w:iCs/>
          <w:color w:val="434343"/>
          <w:sz w:val="28"/>
          <w:szCs w:val="28"/>
        </w:rPr>
      </w:pPr>
      <w:r w:rsidRPr="007A0913">
        <w:rPr>
          <w:b/>
          <w:bCs/>
          <w:i/>
          <w:iCs/>
          <w:color w:val="434343"/>
          <w:sz w:val="28"/>
          <w:szCs w:val="28"/>
        </w:rPr>
        <w:t>Оформление таблиц</w:t>
      </w:r>
    </w:p>
    <w:p w14:paraId="16C513C9" w14:textId="4ABE1EBF" w:rsidR="009E682E" w:rsidRDefault="00BD1C66" w:rsidP="00723F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должны иметь сквозную нумерацию. </w:t>
      </w:r>
      <w:r w:rsidR="00B652C3" w:rsidRPr="00B652C3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FE270B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B652C3" w:rsidRPr="00B652C3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EC33BC" w:rsidRPr="00B652C3">
        <w:rPr>
          <w:rFonts w:ascii="Times New Roman" w:hAnsi="Times New Roman" w:cs="Times New Roman"/>
          <w:sz w:val="28"/>
          <w:szCs w:val="28"/>
        </w:rPr>
        <w:t>на странице по правому краю</w:t>
      </w:r>
      <w:r w:rsidR="00762D5E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B652C3" w:rsidRPr="00B652C3">
        <w:rPr>
          <w:rFonts w:ascii="Times New Roman" w:hAnsi="Times New Roman" w:cs="Times New Roman"/>
          <w:sz w:val="28"/>
          <w:szCs w:val="28"/>
        </w:rPr>
        <w:t>. Заголовок размещается на следующей строке, положение текста на странице по центру</w:t>
      </w:r>
      <w:r w:rsidR="004E15FF">
        <w:rPr>
          <w:rFonts w:ascii="Times New Roman" w:hAnsi="Times New Roman" w:cs="Times New Roman"/>
          <w:sz w:val="28"/>
          <w:szCs w:val="28"/>
        </w:rPr>
        <w:t>, шрифт полужирный</w:t>
      </w:r>
      <w:r w:rsidR="00B652C3" w:rsidRPr="00B652C3">
        <w:rPr>
          <w:rFonts w:ascii="Times New Roman" w:hAnsi="Times New Roman" w:cs="Times New Roman"/>
          <w:sz w:val="28"/>
          <w:szCs w:val="28"/>
        </w:rPr>
        <w:t>.</w:t>
      </w:r>
      <w:r w:rsidR="009E682E">
        <w:rPr>
          <w:rFonts w:ascii="Times New Roman" w:hAnsi="Times New Roman" w:cs="Times New Roman"/>
          <w:sz w:val="28"/>
          <w:szCs w:val="28"/>
        </w:rPr>
        <w:t xml:space="preserve"> </w:t>
      </w:r>
      <w:r w:rsidR="00052C11">
        <w:rPr>
          <w:rFonts w:ascii="Times New Roman" w:hAnsi="Times New Roman" w:cs="Times New Roman"/>
          <w:sz w:val="28"/>
          <w:szCs w:val="28"/>
        </w:rPr>
        <w:t>Таблица и ее название переводятся на английский язык.</w:t>
      </w:r>
      <w:r w:rsidR="009E682E">
        <w:rPr>
          <w:rFonts w:ascii="Times New Roman" w:hAnsi="Times New Roman" w:cs="Times New Roman"/>
          <w:sz w:val="28"/>
          <w:szCs w:val="28"/>
        </w:rPr>
        <w:t xml:space="preserve"> </w:t>
      </w:r>
      <w:r w:rsidR="00C56EA8">
        <w:rPr>
          <w:rFonts w:ascii="Times New Roman" w:hAnsi="Times New Roman" w:cs="Times New Roman"/>
          <w:sz w:val="28"/>
          <w:szCs w:val="28"/>
        </w:rPr>
        <w:t xml:space="preserve">Внутри таблицы </w:t>
      </w:r>
      <w:r w:rsidR="00DB55E5">
        <w:rPr>
          <w:rFonts w:ascii="Times New Roman" w:hAnsi="Times New Roman" w:cs="Times New Roman"/>
          <w:sz w:val="28"/>
          <w:szCs w:val="28"/>
        </w:rPr>
        <w:t>выдел</w:t>
      </w:r>
      <w:r w:rsidR="00C56EA8">
        <w:rPr>
          <w:rFonts w:ascii="Times New Roman" w:hAnsi="Times New Roman" w:cs="Times New Roman"/>
          <w:sz w:val="28"/>
          <w:szCs w:val="28"/>
        </w:rPr>
        <w:t>я</w:t>
      </w:r>
      <w:r w:rsidR="00DB55E5">
        <w:rPr>
          <w:rFonts w:ascii="Times New Roman" w:hAnsi="Times New Roman" w:cs="Times New Roman"/>
          <w:sz w:val="28"/>
          <w:szCs w:val="28"/>
        </w:rPr>
        <w:t>ю</w:t>
      </w:r>
      <w:r w:rsidR="00C56EA8">
        <w:rPr>
          <w:rFonts w:ascii="Times New Roman" w:hAnsi="Times New Roman" w:cs="Times New Roman"/>
          <w:sz w:val="28"/>
          <w:szCs w:val="28"/>
        </w:rPr>
        <w:t>тся только горизонтальные линии.</w:t>
      </w:r>
      <w:r w:rsidR="00052C11">
        <w:rPr>
          <w:rFonts w:ascii="Times New Roman" w:hAnsi="Times New Roman" w:cs="Times New Roman"/>
          <w:sz w:val="28"/>
          <w:szCs w:val="28"/>
        </w:rPr>
        <w:t xml:space="preserve"> </w:t>
      </w:r>
      <w:r w:rsidR="00B652C3" w:rsidRPr="00B652C3">
        <w:rPr>
          <w:rFonts w:ascii="Times New Roman" w:hAnsi="Times New Roman" w:cs="Times New Roman"/>
          <w:sz w:val="28"/>
          <w:szCs w:val="28"/>
        </w:rPr>
        <w:t xml:space="preserve"> </w:t>
      </w:r>
      <w:r w:rsidR="009E682E">
        <w:rPr>
          <w:rFonts w:ascii="Times New Roman" w:hAnsi="Times New Roman" w:cs="Times New Roman"/>
          <w:sz w:val="28"/>
          <w:szCs w:val="28"/>
        </w:rPr>
        <w:t>Таблицы желательно не разрывать на несколько страниц.</w:t>
      </w:r>
      <w:r w:rsidR="00F41E7C">
        <w:rPr>
          <w:rFonts w:ascii="Times New Roman" w:hAnsi="Times New Roman" w:cs="Times New Roman"/>
          <w:sz w:val="28"/>
          <w:szCs w:val="28"/>
        </w:rPr>
        <w:t xml:space="preserve"> </w:t>
      </w:r>
      <w:r w:rsidR="00F41E7C" w:rsidRPr="00C2047C">
        <w:rPr>
          <w:rFonts w:ascii="Times New Roman" w:hAnsi="Times New Roman" w:cs="Times New Roman"/>
          <w:sz w:val="28"/>
          <w:szCs w:val="28"/>
        </w:rPr>
        <w:t>Ссылки на таблицы в тексте обязательны.</w:t>
      </w:r>
    </w:p>
    <w:p w14:paraId="11148863" w14:textId="77777777" w:rsidR="00B45C7B" w:rsidRPr="003761AB" w:rsidRDefault="00B45C7B" w:rsidP="00B45C7B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61AB">
        <w:rPr>
          <w:rFonts w:ascii="Times New Roman" w:hAnsi="Times New Roman" w:cs="Times New Roman"/>
          <w:bCs/>
          <w:color w:val="000000"/>
          <w:sz w:val="24"/>
          <w:szCs w:val="24"/>
        </w:rPr>
        <w:t>Таблица 1</w:t>
      </w:r>
    </w:p>
    <w:p w14:paraId="5BC108AB" w14:textId="77777777" w:rsidR="00B45C7B" w:rsidRPr="003761AB" w:rsidRDefault="00B45C7B" w:rsidP="00B45C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1AB"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общего анализа плодово-ягодного сырья</w:t>
      </w:r>
    </w:p>
    <w:p w14:paraId="177665A2" w14:textId="77777777" w:rsidR="00B45C7B" w:rsidRPr="003761AB" w:rsidRDefault="00B45C7B" w:rsidP="00B45C7B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761A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Table 1</w:t>
      </w:r>
    </w:p>
    <w:p w14:paraId="3425C5B4" w14:textId="77777777" w:rsidR="00B45C7B" w:rsidRPr="003761AB" w:rsidRDefault="00B45C7B" w:rsidP="00B45C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761A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Indicators for the comprehensive analysis of fruit and berry raw materials</w:t>
      </w:r>
    </w:p>
    <w:tbl>
      <w:tblPr>
        <w:tblW w:w="4664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186"/>
        <w:gridCol w:w="1463"/>
        <w:gridCol w:w="1610"/>
        <w:gridCol w:w="1600"/>
        <w:gridCol w:w="1867"/>
      </w:tblGrid>
      <w:tr w:rsidR="00B45C7B" w:rsidRPr="003761AB" w14:paraId="02BD35FF" w14:textId="77777777" w:rsidTr="00A4241A">
        <w:tc>
          <w:tcPr>
            <w:tcW w:w="1252" w:type="pct"/>
          </w:tcPr>
          <w:p w14:paraId="281E59AB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7"/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Наименование образца</w:t>
            </w:r>
          </w:p>
        </w:tc>
        <w:tc>
          <w:tcPr>
            <w:tcW w:w="838" w:type="pct"/>
          </w:tcPr>
          <w:p w14:paraId="2F62AF57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 xml:space="preserve"> Жир, %</w:t>
            </w:r>
          </w:p>
        </w:tc>
        <w:tc>
          <w:tcPr>
            <w:tcW w:w="922" w:type="pct"/>
          </w:tcPr>
          <w:p w14:paraId="77ED7B9D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Клетчатка, %</w:t>
            </w:r>
          </w:p>
        </w:tc>
        <w:tc>
          <w:tcPr>
            <w:tcW w:w="917" w:type="pct"/>
          </w:tcPr>
          <w:p w14:paraId="6CAC1C29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Протеин %</w:t>
            </w:r>
          </w:p>
        </w:tc>
        <w:tc>
          <w:tcPr>
            <w:tcW w:w="1070" w:type="pct"/>
          </w:tcPr>
          <w:p w14:paraId="21C140EA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Калорийность</w:t>
            </w:r>
          </w:p>
          <w:p w14:paraId="0DE419C4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к/кал/100г</w:t>
            </w:r>
            <w:commentRangeEnd w:id="7"/>
            <w:r w:rsidR="00723FBA">
              <w:rPr>
                <w:rStyle w:val="ae"/>
              </w:rPr>
              <w:commentReference w:id="7"/>
            </w:r>
          </w:p>
        </w:tc>
      </w:tr>
      <w:tr w:rsidR="00B45C7B" w:rsidRPr="003761AB" w14:paraId="2EF1B3DC" w14:textId="77777777" w:rsidTr="00A4241A">
        <w:tc>
          <w:tcPr>
            <w:tcW w:w="1252" w:type="pct"/>
          </w:tcPr>
          <w:p w14:paraId="2FCD172F" w14:textId="77777777" w:rsidR="00B45C7B" w:rsidRPr="003761AB" w:rsidRDefault="00B45C7B" w:rsidP="00A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Черника</w:t>
            </w:r>
          </w:p>
        </w:tc>
        <w:tc>
          <w:tcPr>
            <w:tcW w:w="838" w:type="pct"/>
          </w:tcPr>
          <w:p w14:paraId="69FF2B9C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22" w:type="pct"/>
          </w:tcPr>
          <w:p w14:paraId="7D38DFBA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9,51</w:t>
            </w:r>
          </w:p>
        </w:tc>
        <w:tc>
          <w:tcPr>
            <w:tcW w:w="917" w:type="pct"/>
          </w:tcPr>
          <w:p w14:paraId="09EBDD88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b/>
                <w:sz w:val="24"/>
                <w:szCs w:val="24"/>
              </w:rPr>
              <w:t>13,12</w:t>
            </w:r>
          </w:p>
        </w:tc>
        <w:tc>
          <w:tcPr>
            <w:tcW w:w="1070" w:type="pct"/>
          </w:tcPr>
          <w:p w14:paraId="389E60BB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b/>
                <w:sz w:val="24"/>
                <w:szCs w:val="24"/>
              </w:rPr>
              <w:t>82,63</w:t>
            </w: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B45C7B" w:rsidRPr="003761AB" w14:paraId="253A4A06" w14:textId="77777777" w:rsidTr="00A4241A">
        <w:tc>
          <w:tcPr>
            <w:tcW w:w="1252" w:type="pct"/>
          </w:tcPr>
          <w:p w14:paraId="098DD52B" w14:textId="77777777" w:rsidR="00B45C7B" w:rsidRPr="003761AB" w:rsidRDefault="00B45C7B" w:rsidP="00A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Красная смородина</w:t>
            </w:r>
          </w:p>
        </w:tc>
        <w:tc>
          <w:tcPr>
            <w:tcW w:w="838" w:type="pct"/>
          </w:tcPr>
          <w:p w14:paraId="213788B9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922" w:type="pct"/>
          </w:tcPr>
          <w:p w14:paraId="6A84DA3A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b/>
                <w:sz w:val="24"/>
                <w:szCs w:val="24"/>
              </w:rPr>
              <w:t>20,3</w:t>
            </w:r>
          </w:p>
        </w:tc>
        <w:tc>
          <w:tcPr>
            <w:tcW w:w="917" w:type="pct"/>
          </w:tcPr>
          <w:p w14:paraId="05B4C5AE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b/>
                <w:sz w:val="24"/>
                <w:szCs w:val="24"/>
              </w:rPr>
              <w:t>12,35</w:t>
            </w:r>
          </w:p>
        </w:tc>
        <w:tc>
          <w:tcPr>
            <w:tcW w:w="1070" w:type="pct"/>
          </w:tcPr>
          <w:p w14:paraId="03105930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50,54</w:t>
            </w:r>
          </w:p>
        </w:tc>
      </w:tr>
      <w:tr w:rsidR="00B45C7B" w:rsidRPr="003761AB" w14:paraId="59FF4B5E" w14:textId="77777777" w:rsidTr="00A4241A">
        <w:tc>
          <w:tcPr>
            <w:tcW w:w="1252" w:type="pct"/>
          </w:tcPr>
          <w:p w14:paraId="48369BE0" w14:textId="77777777" w:rsidR="00B45C7B" w:rsidRPr="003761AB" w:rsidRDefault="00B45C7B" w:rsidP="00A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 xml:space="preserve">Рябина </w:t>
            </w:r>
          </w:p>
        </w:tc>
        <w:tc>
          <w:tcPr>
            <w:tcW w:w="838" w:type="pct"/>
          </w:tcPr>
          <w:p w14:paraId="7206CD18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b/>
                <w:sz w:val="24"/>
                <w:szCs w:val="24"/>
              </w:rPr>
              <w:t>3,80</w:t>
            </w:r>
          </w:p>
        </w:tc>
        <w:tc>
          <w:tcPr>
            <w:tcW w:w="922" w:type="pct"/>
          </w:tcPr>
          <w:p w14:paraId="09F70111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13,89/</w:t>
            </w:r>
          </w:p>
        </w:tc>
        <w:tc>
          <w:tcPr>
            <w:tcW w:w="917" w:type="pct"/>
          </w:tcPr>
          <w:p w14:paraId="63F099A7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1070" w:type="pct"/>
          </w:tcPr>
          <w:p w14:paraId="20438984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54,36</w:t>
            </w:r>
          </w:p>
        </w:tc>
      </w:tr>
      <w:tr w:rsidR="00B45C7B" w:rsidRPr="003761AB" w14:paraId="2D15498A" w14:textId="77777777" w:rsidTr="00A4241A">
        <w:tc>
          <w:tcPr>
            <w:tcW w:w="1252" w:type="pct"/>
          </w:tcPr>
          <w:p w14:paraId="31FB3AC1" w14:textId="77777777" w:rsidR="00B45C7B" w:rsidRPr="003761AB" w:rsidRDefault="00B45C7B" w:rsidP="00A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 xml:space="preserve">Брусника </w:t>
            </w:r>
          </w:p>
        </w:tc>
        <w:tc>
          <w:tcPr>
            <w:tcW w:w="838" w:type="pct"/>
          </w:tcPr>
          <w:p w14:paraId="0E09BD48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922" w:type="pct"/>
          </w:tcPr>
          <w:p w14:paraId="26AF2B5B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7,59/</w:t>
            </w:r>
          </w:p>
        </w:tc>
        <w:tc>
          <w:tcPr>
            <w:tcW w:w="917" w:type="pct"/>
          </w:tcPr>
          <w:p w14:paraId="291EFE61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070" w:type="pct"/>
          </w:tcPr>
          <w:p w14:paraId="25118B2F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55,23</w:t>
            </w:r>
          </w:p>
        </w:tc>
      </w:tr>
      <w:tr w:rsidR="00B45C7B" w:rsidRPr="003761AB" w14:paraId="1B942C07" w14:textId="77777777" w:rsidTr="00A4241A">
        <w:tc>
          <w:tcPr>
            <w:tcW w:w="1252" w:type="pct"/>
          </w:tcPr>
          <w:p w14:paraId="24B30734" w14:textId="77777777" w:rsidR="00B45C7B" w:rsidRPr="003761AB" w:rsidRDefault="00B45C7B" w:rsidP="00A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 xml:space="preserve">Голубика </w:t>
            </w:r>
          </w:p>
        </w:tc>
        <w:tc>
          <w:tcPr>
            <w:tcW w:w="838" w:type="pct"/>
          </w:tcPr>
          <w:p w14:paraId="03282817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b/>
                <w:sz w:val="24"/>
                <w:szCs w:val="24"/>
              </w:rPr>
              <w:t>4,32</w:t>
            </w:r>
          </w:p>
        </w:tc>
        <w:tc>
          <w:tcPr>
            <w:tcW w:w="922" w:type="pct"/>
          </w:tcPr>
          <w:p w14:paraId="3696B7CC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8,09 /</w:t>
            </w:r>
          </w:p>
        </w:tc>
        <w:tc>
          <w:tcPr>
            <w:tcW w:w="917" w:type="pct"/>
          </w:tcPr>
          <w:p w14:paraId="4F15E4DA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070" w:type="pct"/>
          </w:tcPr>
          <w:p w14:paraId="15F96494" w14:textId="77777777" w:rsidR="00B45C7B" w:rsidRPr="003761AB" w:rsidRDefault="00B45C7B" w:rsidP="00A4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B">
              <w:rPr>
                <w:rFonts w:ascii="Times New Roman" w:hAnsi="Times New Roman" w:cs="Times New Roman"/>
                <w:sz w:val="24"/>
                <w:szCs w:val="24"/>
              </w:rPr>
              <w:t>70,92</w:t>
            </w:r>
          </w:p>
        </w:tc>
      </w:tr>
    </w:tbl>
    <w:p w14:paraId="1E69CD1B" w14:textId="77777777" w:rsidR="00B45C7B" w:rsidRPr="003761AB" w:rsidRDefault="00B45C7B" w:rsidP="00B45C7B">
      <w:pPr>
        <w:rPr>
          <w:rFonts w:ascii="Times New Roman" w:hAnsi="Times New Roman" w:cs="Times New Roman"/>
          <w:sz w:val="24"/>
          <w:szCs w:val="24"/>
        </w:rPr>
      </w:pPr>
    </w:p>
    <w:p w14:paraId="29F9B33A" w14:textId="26AA6F09" w:rsidR="00240847" w:rsidRDefault="00C56EA8" w:rsidP="00B652C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56E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Оформление рисунков</w:t>
      </w:r>
    </w:p>
    <w:p w14:paraId="4AA97D74" w14:textId="797D3D2A" w:rsidR="007D0DD6" w:rsidRPr="002D7305" w:rsidRDefault="007D0DD6" w:rsidP="002D7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305">
        <w:rPr>
          <w:rFonts w:ascii="Times New Roman" w:hAnsi="Times New Roman" w:cs="Times New Roman"/>
          <w:sz w:val="28"/>
          <w:szCs w:val="28"/>
        </w:rPr>
        <w:t>Каждый рисунок должен сопровождаться нумерованн</w:t>
      </w:r>
      <w:r w:rsidR="002D7305">
        <w:rPr>
          <w:rFonts w:ascii="Times New Roman" w:hAnsi="Times New Roman" w:cs="Times New Roman"/>
          <w:sz w:val="28"/>
          <w:szCs w:val="28"/>
        </w:rPr>
        <w:t>ым</w:t>
      </w:r>
      <w:r w:rsidRPr="002D7305">
        <w:rPr>
          <w:rFonts w:ascii="Times New Roman" w:hAnsi="Times New Roman" w:cs="Times New Roman"/>
          <w:sz w:val="28"/>
          <w:szCs w:val="28"/>
        </w:rPr>
        <w:t xml:space="preserve"> подрисуночн</w:t>
      </w:r>
      <w:r w:rsidR="002D7305">
        <w:rPr>
          <w:rFonts w:ascii="Times New Roman" w:hAnsi="Times New Roman" w:cs="Times New Roman"/>
          <w:sz w:val="28"/>
          <w:szCs w:val="28"/>
        </w:rPr>
        <w:t>ым</w:t>
      </w:r>
      <w:r w:rsidRPr="002D7305">
        <w:rPr>
          <w:rFonts w:ascii="Times New Roman" w:hAnsi="Times New Roman" w:cs="Times New Roman"/>
          <w:sz w:val="28"/>
          <w:szCs w:val="28"/>
        </w:rPr>
        <w:t xml:space="preserve"> заголовком</w:t>
      </w:r>
      <w:r w:rsidR="00762D5E">
        <w:rPr>
          <w:rFonts w:ascii="Times New Roman" w:hAnsi="Times New Roman" w:cs="Times New Roman"/>
          <w:sz w:val="28"/>
          <w:szCs w:val="28"/>
        </w:rPr>
        <w:t xml:space="preserve"> (</w:t>
      </w:r>
      <w:r w:rsidR="00762D5E" w:rsidRPr="00762D5E">
        <w:rPr>
          <w:rFonts w:ascii="Times New Roman" w:hAnsi="Times New Roman" w:cs="Times New Roman"/>
          <w:b/>
          <w:bCs/>
          <w:sz w:val="28"/>
          <w:szCs w:val="28"/>
        </w:rPr>
        <w:t>Рис. 1.</w:t>
      </w:r>
      <w:r w:rsidR="00762D5E">
        <w:rPr>
          <w:rFonts w:ascii="Times New Roman" w:hAnsi="Times New Roman" w:cs="Times New Roman"/>
          <w:sz w:val="28"/>
          <w:szCs w:val="28"/>
        </w:rPr>
        <w:t>)</w:t>
      </w:r>
      <w:r w:rsidRPr="002D7305">
        <w:rPr>
          <w:rFonts w:ascii="Times New Roman" w:hAnsi="Times New Roman" w:cs="Times New Roman"/>
          <w:sz w:val="28"/>
          <w:szCs w:val="28"/>
        </w:rPr>
        <w:t xml:space="preserve">. Номер оформляется </w:t>
      </w:r>
      <w:r w:rsidR="004916A5">
        <w:rPr>
          <w:rFonts w:ascii="Times New Roman" w:hAnsi="Times New Roman" w:cs="Times New Roman"/>
          <w:sz w:val="28"/>
          <w:szCs w:val="28"/>
        </w:rPr>
        <w:t>полужирным шрифтом</w:t>
      </w:r>
      <w:r w:rsidRPr="002D7305">
        <w:rPr>
          <w:rFonts w:ascii="Times New Roman" w:hAnsi="Times New Roman" w:cs="Times New Roman"/>
          <w:sz w:val="28"/>
          <w:szCs w:val="28"/>
        </w:rPr>
        <w:t xml:space="preserve">, положение текста </w:t>
      </w:r>
      <w:r w:rsidR="004916A5">
        <w:rPr>
          <w:rFonts w:ascii="Times New Roman" w:hAnsi="Times New Roman" w:cs="Times New Roman"/>
          <w:sz w:val="28"/>
          <w:szCs w:val="28"/>
        </w:rPr>
        <w:t>–</w:t>
      </w:r>
      <w:r w:rsidR="00762D5E">
        <w:rPr>
          <w:rFonts w:ascii="Times New Roman" w:hAnsi="Times New Roman" w:cs="Times New Roman"/>
          <w:sz w:val="28"/>
          <w:szCs w:val="28"/>
        </w:rPr>
        <w:t xml:space="preserve"> </w:t>
      </w:r>
      <w:r w:rsidR="004916A5">
        <w:rPr>
          <w:rFonts w:ascii="Times New Roman" w:hAnsi="Times New Roman" w:cs="Times New Roman"/>
          <w:sz w:val="28"/>
          <w:szCs w:val="28"/>
        </w:rPr>
        <w:t>п</w:t>
      </w:r>
      <w:r w:rsidRPr="002D7305">
        <w:rPr>
          <w:rFonts w:ascii="Times New Roman" w:hAnsi="Times New Roman" w:cs="Times New Roman"/>
          <w:sz w:val="28"/>
          <w:szCs w:val="28"/>
        </w:rPr>
        <w:t>о левому краю. Ссылки на рисунки в тексте обязательны.</w:t>
      </w:r>
      <w:r w:rsidR="00F41E7C">
        <w:rPr>
          <w:rFonts w:ascii="Times New Roman" w:hAnsi="Times New Roman" w:cs="Times New Roman"/>
          <w:sz w:val="28"/>
          <w:szCs w:val="28"/>
        </w:rPr>
        <w:t xml:space="preserve"> Номер и под</w:t>
      </w:r>
      <w:r w:rsidR="00DB55E5">
        <w:rPr>
          <w:rFonts w:ascii="Times New Roman" w:hAnsi="Times New Roman" w:cs="Times New Roman"/>
          <w:sz w:val="28"/>
          <w:szCs w:val="28"/>
        </w:rPr>
        <w:t>рисуночный</w:t>
      </w:r>
      <w:r w:rsidR="00F41E7C">
        <w:rPr>
          <w:rFonts w:ascii="Times New Roman" w:hAnsi="Times New Roman" w:cs="Times New Roman"/>
          <w:sz w:val="28"/>
          <w:szCs w:val="28"/>
        </w:rPr>
        <w:t xml:space="preserve"> </w:t>
      </w:r>
      <w:r w:rsidR="00DB55E5">
        <w:rPr>
          <w:rFonts w:ascii="Times New Roman" w:hAnsi="Times New Roman" w:cs="Times New Roman"/>
          <w:sz w:val="28"/>
          <w:szCs w:val="28"/>
        </w:rPr>
        <w:t>з</w:t>
      </w:r>
      <w:r w:rsidR="00C40F36">
        <w:rPr>
          <w:rFonts w:ascii="Times New Roman" w:hAnsi="Times New Roman" w:cs="Times New Roman"/>
          <w:sz w:val="28"/>
          <w:szCs w:val="28"/>
        </w:rPr>
        <w:t>а</w:t>
      </w:r>
      <w:r w:rsidR="00DB55E5">
        <w:rPr>
          <w:rFonts w:ascii="Times New Roman" w:hAnsi="Times New Roman" w:cs="Times New Roman"/>
          <w:sz w:val="28"/>
          <w:szCs w:val="28"/>
        </w:rPr>
        <w:t>головок</w:t>
      </w:r>
      <w:r w:rsidR="00F41E7C">
        <w:rPr>
          <w:rFonts w:ascii="Times New Roman" w:hAnsi="Times New Roman" w:cs="Times New Roman"/>
          <w:sz w:val="28"/>
          <w:szCs w:val="28"/>
        </w:rPr>
        <w:t xml:space="preserve"> рисунка переводятся на английский язык.</w:t>
      </w:r>
    </w:p>
    <w:p w14:paraId="48155DA4" w14:textId="1D6C9A0D" w:rsidR="009E3BF0" w:rsidRDefault="009E3BF0" w:rsidP="009E3BF0">
      <w:pPr>
        <w:pStyle w:val="a8"/>
        <w:shd w:val="clear" w:color="auto" w:fill="FFFFFF"/>
        <w:tabs>
          <w:tab w:val="left" w:pos="3645"/>
          <w:tab w:val="center" w:pos="4677"/>
        </w:tabs>
        <w:spacing w:before="0" w:beforeAutospacing="0" w:after="225" w:afterAutospacing="0" w:line="360" w:lineRule="auto"/>
        <w:rPr>
          <w:b/>
          <w:bCs/>
          <w:i/>
          <w:iCs/>
          <w:sz w:val="28"/>
          <w:szCs w:val="28"/>
        </w:rPr>
      </w:pPr>
    </w:p>
    <w:p w14:paraId="3443D065" w14:textId="70BE1AC1" w:rsidR="002C155D" w:rsidRPr="00771D2F" w:rsidRDefault="009E3BF0" w:rsidP="009E3BF0">
      <w:pPr>
        <w:pStyle w:val="a8"/>
        <w:shd w:val="clear" w:color="auto" w:fill="FFFFFF"/>
        <w:tabs>
          <w:tab w:val="left" w:pos="3645"/>
          <w:tab w:val="center" w:pos="4677"/>
        </w:tabs>
        <w:spacing w:before="0" w:beforeAutospacing="0" w:after="225" w:afterAutospacing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="002C155D" w:rsidRPr="00771D2F">
        <w:rPr>
          <w:b/>
          <w:bCs/>
          <w:i/>
          <w:iCs/>
          <w:sz w:val="28"/>
          <w:szCs w:val="28"/>
        </w:rPr>
        <w:t>Об автор</w:t>
      </w:r>
      <w:r w:rsidR="00635423" w:rsidRPr="00771D2F">
        <w:rPr>
          <w:b/>
          <w:bCs/>
          <w:i/>
          <w:iCs/>
          <w:sz w:val="28"/>
          <w:szCs w:val="28"/>
        </w:rPr>
        <w:t>е</w:t>
      </w:r>
      <w:commentRangeStart w:id="8"/>
      <w:r w:rsidR="00635423" w:rsidRPr="00A64F9D">
        <w:rPr>
          <w:b/>
          <w:bCs/>
          <w:i/>
          <w:iCs/>
          <w:sz w:val="28"/>
          <w:szCs w:val="28"/>
          <w:highlight w:val="yellow"/>
        </w:rPr>
        <w:t>(</w:t>
      </w:r>
      <w:r w:rsidR="000531D4" w:rsidRPr="00A64F9D">
        <w:rPr>
          <w:b/>
          <w:bCs/>
          <w:i/>
          <w:iCs/>
          <w:sz w:val="28"/>
          <w:szCs w:val="28"/>
          <w:highlight w:val="yellow"/>
        </w:rPr>
        <w:t>-</w:t>
      </w:r>
      <w:r w:rsidR="002C155D" w:rsidRPr="00A64F9D">
        <w:rPr>
          <w:b/>
          <w:bCs/>
          <w:i/>
          <w:iCs/>
          <w:sz w:val="28"/>
          <w:szCs w:val="28"/>
          <w:highlight w:val="yellow"/>
        </w:rPr>
        <w:t>ах</w:t>
      </w:r>
      <w:r w:rsidR="00635423" w:rsidRPr="00A64F9D">
        <w:rPr>
          <w:b/>
          <w:bCs/>
          <w:i/>
          <w:iCs/>
          <w:sz w:val="28"/>
          <w:szCs w:val="28"/>
          <w:highlight w:val="yellow"/>
        </w:rPr>
        <w:t>)</w:t>
      </w:r>
      <w:commentRangeEnd w:id="8"/>
      <w:r w:rsidR="00A511A0">
        <w:rPr>
          <w:rStyle w:val="ae"/>
          <w:rFonts w:asciiTheme="minorHAnsi" w:eastAsiaTheme="minorHAnsi" w:hAnsiTheme="minorHAnsi" w:cstheme="minorBidi"/>
          <w:lang w:eastAsia="en-US"/>
        </w:rPr>
        <w:commentReference w:id="8"/>
      </w:r>
    </w:p>
    <w:p w14:paraId="72AF1251" w14:textId="692433C4" w:rsidR="001932B5" w:rsidRPr="00DA2735" w:rsidRDefault="002C155D" w:rsidP="003D6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2F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</w:t>
      </w:r>
      <w:r w:rsidRPr="00DA2735">
        <w:rPr>
          <w:rFonts w:ascii="Times New Roman" w:hAnsi="Times New Roman" w:cs="Times New Roman"/>
          <w:sz w:val="28"/>
          <w:szCs w:val="28"/>
        </w:rPr>
        <w:t xml:space="preserve">, </w:t>
      </w:r>
      <w:r w:rsidR="00184936" w:rsidRPr="00DA2735">
        <w:rPr>
          <w:rFonts w:ascii="Times New Roman" w:hAnsi="Times New Roman" w:cs="Times New Roman"/>
          <w:sz w:val="28"/>
          <w:szCs w:val="28"/>
        </w:rPr>
        <w:t>ученая степень (бе</w:t>
      </w:r>
      <w:r w:rsidR="00F53731">
        <w:rPr>
          <w:rFonts w:ascii="Times New Roman" w:hAnsi="Times New Roman" w:cs="Times New Roman"/>
          <w:sz w:val="28"/>
          <w:szCs w:val="28"/>
        </w:rPr>
        <w:t xml:space="preserve">з </w:t>
      </w:r>
      <w:r w:rsidR="00184936" w:rsidRPr="00DA2735">
        <w:rPr>
          <w:rFonts w:ascii="Times New Roman" w:hAnsi="Times New Roman" w:cs="Times New Roman"/>
          <w:sz w:val="28"/>
          <w:szCs w:val="28"/>
        </w:rPr>
        <w:t xml:space="preserve">сокращений), </w:t>
      </w:r>
      <w:r w:rsidR="00CA2FEC" w:rsidRPr="00DA2735">
        <w:rPr>
          <w:rFonts w:ascii="Times New Roman" w:hAnsi="Times New Roman" w:cs="Times New Roman"/>
          <w:sz w:val="28"/>
          <w:szCs w:val="28"/>
        </w:rPr>
        <w:t xml:space="preserve">ученое звание, </w:t>
      </w:r>
      <w:r w:rsidRPr="00DA2735">
        <w:rPr>
          <w:rFonts w:ascii="Times New Roman" w:hAnsi="Times New Roman" w:cs="Times New Roman"/>
          <w:sz w:val="28"/>
          <w:szCs w:val="28"/>
        </w:rPr>
        <w:t>должность,</w:t>
      </w:r>
      <w:r w:rsidR="00CD7879">
        <w:rPr>
          <w:rFonts w:ascii="Times New Roman" w:hAnsi="Times New Roman" w:cs="Times New Roman"/>
          <w:sz w:val="28"/>
          <w:szCs w:val="28"/>
        </w:rPr>
        <w:t xml:space="preserve"> организация, город, страна,</w:t>
      </w:r>
      <w:r w:rsidRPr="00DA273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0531D4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531D4" w:rsidRPr="00E0537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531D4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="000531D4" w:rsidRPr="00E053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531D4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0531D4" w:rsidRPr="00E0537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0531D4" w:rsidRPr="00DA2735">
        <w:rPr>
          <w:rFonts w:ascii="Times New Roman" w:hAnsi="Times New Roman" w:cs="Times New Roman"/>
          <w:sz w:val="28"/>
          <w:szCs w:val="28"/>
        </w:rPr>
        <w:t xml:space="preserve">..., </w:t>
      </w:r>
      <w:r w:rsidR="00B46EBC" w:rsidRPr="00DA2735">
        <w:rPr>
          <w:rFonts w:ascii="Times New Roman" w:hAnsi="Times New Roman" w:cs="Times New Roman"/>
          <w:sz w:val="28"/>
          <w:szCs w:val="28"/>
          <w:lang w:val="en-US"/>
        </w:rPr>
        <w:t>ResearcherID</w:t>
      </w:r>
      <w:r w:rsidR="00B46EBC" w:rsidRPr="00DA2735">
        <w:rPr>
          <w:rFonts w:ascii="Times New Roman" w:hAnsi="Times New Roman" w:cs="Times New Roman"/>
          <w:sz w:val="28"/>
          <w:szCs w:val="28"/>
        </w:rPr>
        <w:t xml:space="preserve">: …, </w:t>
      </w:r>
      <w:r w:rsidR="00635423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635423" w:rsidRPr="00635423">
        <w:rPr>
          <w:rFonts w:ascii="Times New Roman" w:hAnsi="Times New Roman" w:cs="Times New Roman"/>
          <w:sz w:val="28"/>
          <w:szCs w:val="28"/>
        </w:rPr>
        <w:t xml:space="preserve"> </w:t>
      </w:r>
      <w:r w:rsidR="005C5EA8" w:rsidRPr="00DA2735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="005C5EA8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5C5EA8" w:rsidRPr="00DA273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5C5EA8" w:rsidRPr="00DA2735">
        <w:rPr>
          <w:rFonts w:ascii="Times New Roman" w:hAnsi="Times New Roman" w:cs="Times New Roman"/>
          <w:sz w:val="28"/>
          <w:szCs w:val="28"/>
        </w:rPr>
        <w:t xml:space="preserve">: …, </w:t>
      </w:r>
      <w:r w:rsidR="00DC25EA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="00D415A0" w:rsidRPr="00D415A0">
        <w:rPr>
          <w:rFonts w:ascii="Times New Roman" w:hAnsi="Times New Roman" w:cs="Times New Roman"/>
          <w:sz w:val="28"/>
          <w:szCs w:val="28"/>
        </w:rPr>
        <w:t xml:space="preserve">: </w:t>
      </w:r>
      <w:r w:rsidR="00D415A0">
        <w:rPr>
          <w:rFonts w:ascii="Times New Roman" w:hAnsi="Times New Roman" w:cs="Times New Roman"/>
          <w:sz w:val="28"/>
          <w:szCs w:val="28"/>
        </w:rPr>
        <w:t>…</w:t>
      </w:r>
      <w:r w:rsidR="00D415A0" w:rsidRPr="00D415A0">
        <w:rPr>
          <w:rFonts w:ascii="Times New Roman" w:hAnsi="Times New Roman" w:cs="Times New Roman"/>
          <w:sz w:val="28"/>
          <w:szCs w:val="28"/>
        </w:rPr>
        <w:t xml:space="preserve">, </w:t>
      </w:r>
      <w:r w:rsidR="00770754" w:rsidRPr="00DA27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70754" w:rsidRPr="00DA2735">
        <w:rPr>
          <w:rFonts w:ascii="Times New Roman" w:hAnsi="Times New Roman" w:cs="Times New Roman"/>
          <w:sz w:val="28"/>
          <w:szCs w:val="28"/>
        </w:rPr>
        <w:t>-</w:t>
      </w:r>
      <w:r w:rsidR="00770754" w:rsidRPr="00DA27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903E9" w:rsidRPr="00DA2735">
        <w:rPr>
          <w:rFonts w:ascii="Times New Roman" w:hAnsi="Times New Roman" w:cs="Times New Roman"/>
          <w:sz w:val="28"/>
          <w:szCs w:val="28"/>
        </w:rPr>
        <w:t>: …</w:t>
      </w:r>
    </w:p>
    <w:p w14:paraId="0F49C10A" w14:textId="7BAFF4D6" w:rsidR="005C5EA8" w:rsidRPr="00A511A0" w:rsidRDefault="0027771B" w:rsidP="003D6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35">
        <w:rPr>
          <w:rFonts w:ascii="Times New Roman" w:hAnsi="Times New Roman" w:cs="Times New Roman"/>
          <w:sz w:val="28"/>
          <w:szCs w:val="28"/>
        </w:rPr>
        <w:t>(</w:t>
      </w:r>
      <w:r w:rsidR="005C5EA8" w:rsidRPr="00A511A0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r w:rsidR="005C5EA8" w:rsidRPr="00A511A0">
        <w:rPr>
          <w:rFonts w:ascii="Times New Roman" w:hAnsi="Times New Roman" w:cs="Times New Roman"/>
          <w:sz w:val="24"/>
          <w:szCs w:val="24"/>
        </w:rPr>
        <w:t xml:space="preserve">: </w:t>
      </w:r>
      <w:r w:rsidR="00CA2FEC" w:rsidRPr="00A511A0">
        <w:rPr>
          <w:rFonts w:ascii="Times New Roman" w:hAnsi="Times New Roman" w:cs="Times New Roman"/>
          <w:sz w:val="24"/>
          <w:szCs w:val="24"/>
        </w:rPr>
        <w:t>АРНО Михаил Дмитриевич, кандидат химических наук, ведущий научный сотрудник,</w:t>
      </w:r>
      <w:r w:rsidR="00FC4D10" w:rsidRPr="00A511A0">
        <w:rPr>
          <w:rFonts w:ascii="Times New Roman" w:hAnsi="Times New Roman" w:cs="Times New Roman"/>
          <w:sz w:val="24"/>
          <w:szCs w:val="24"/>
        </w:rPr>
        <w:t xml:space="preserve"> доцент,</w:t>
      </w:r>
      <w:r w:rsidR="00CD7879" w:rsidRPr="00A511A0">
        <w:rPr>
          <w:rFonts w:ascii="Times New Roman" w:hAnsi="Times New Roman" w:cs="Times New Roman"/>
          <w:sz w:val="24"/>
          <w:szCs w:val="24"/>
        </w:rPr>
        <w:t xml:space="preserve"> организация, город, страна, </w:t>
      </w:r>
      <w:hyperlink r:id="rId20" w:history="1">
        <w:r w:rsidR="000531D4" w:rsidRPr="00A511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531D4" w:rsidRPr="00A511A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0531D4" w:rsidRPr="00A511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orcid</w:t>
        </w:r>
        <w:r w:rsidR="000531D4" w:rsidRPr="00A511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531D4" w:rsidRPr="00A511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0531D4" w:rsidRPr="00A511A0">
          <w:rPr>
            <w:rStyle w:val="a3"/>
            <w:rFonts w:ascii="Times New Roman" w:hAnsi="Times New Roman" w:cs="Times New Roman"/>
            <w:sz w:val="24"/>
            <w:szCs w:val="24"/>
          </w:rPr>
          <w:t>/0000-0001-5865-</w:t>
        </w:r>
      </w:hyperlink>
      <w:r w:rsidR="000531D4" w:rsidRPr="00A511A0">
        <w:rPr>
          <w:rFonts w:ascii="Times New Roman" w:hAnsi="Times New Roman" w:cs="Times New Roman"/>
          <w:sz w:val="24"/>
          <w:szCs w:val="24"/>
        </w:rPr>
        <w:t xml:space="preserve">..., </w:t>
      </w:r>
      <w:r w:rsidR="00B46EBC" w:rsidRPr="00A511A0">
        <w:rPr>
          <w:rFonts w:ascii="Times New Roman" w:hAnsi="Times New Roman" w:cs="Times New Roman"/>
          <w:sz w:val="24"/>
          <w:szCs w:val="24"/>
          <w:lang w:val="en-US"/>
        </w:rPr>
        <w:t>ResearcherID</w:t>
      </w:r>
      <w:r w:rsidR="00B46EBC" w:rsidRPr="00A511A0">
        <w:rPr>
          <w:rFonts w:ascii="Times New Roman" w:hAnsi="Times New Roman" w:cs="Times New Roman"/>
          <w:sz w:val="24"/>
          <w:szCs w:val="24"/>
        </w:rPr>
        <w:t xml:space="preserve">: 1234567898, </w:t>
      </w:r>
      <w:r w:rsidR="00635423" w:rsidRPr="00A511A0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635423" w:rsidRPr="00A511A0">
        <w:rPr>
          <w:rFonts w:ascii="Times New Roman" w:hAnsi="Times New Roman" w:cs="Times New Roman"/>
          <w:sz w:val="24"/>
          <w:szCs w:val="24"/>
        </w:rPr>
        <w:t xml:space="preserve"> </w:t>
      </w:r>
      <w:r w:rsidR="00CA2FEC" w:rsidRPr="00A511A0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CA2FEC" w:rsidRPr="00A511A0">
        <w:rPr>
          <w:rFonts w:ascii="Times New Roman" w:hAnsi="Times New Roman" w:cs="Times New Roman"/>
          <w:sz w:val="24"/>
          <w:szCs w:val="24"/>
        </w:rPr>
        <w:t xml:space="preserve"> </w:t>
      </w:r>
      <w:r w:rsidR="00CA2FEC" w:rsidRPr="00A511A0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CA2FEC" w:rsidRPr="00A511A0">
        <w:rPr>
          <w:rFonts w:ascii="Times New Roman" w:hAnsi="Times New Roman" w:cs="Times New Roman"/>
          <w:sz w:val="24"/>
          <w:szCs w:val="24"/>
        </w:rPr>
        <w:t xml:space="preserve">: </w:t>
      </w:r>
      <w:r w:rsidR="00CA2FEC" w:rsidRPr="00A511A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A2FEC" w:rsidRPr="00A511A0">
        <w:rPr>
          <w:rFonts w:ascii="Times New Roman" w:hAnsi="Times New Roman" w:cs="Times New Roman"/>
          <w:sz w:val="24"/>
          <w:szCs w:val="24"/>
        </w:rPr>
        <w:t xml:space="preserve">-9373-…, </w:t>
      </w:r>
      <w:r w:rsidR="00D76D32" w:rsidRPr="00A511A0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="00200B08" w:rsidRPr="00A511A0">
        <w:rPr>
          <w:rFonts w:ascii="Times New Roman" w:hAnsi="Times New Roman" w:cs="Times New Roman"/>
          <w:sz w:val="24"/>
          <w:szCs w:val="24"/>
        </w:rPr>
        <w:t xml:space="preserve">: …, </w:t>
      </w:r>
      <w:r w:rsidR="00CA2FEC" w:rsidRPr="00A511A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A2FEC" w:rsidRPr="00A511A0">
        <w:rPr>
          <w:rFonts w:ascii="Times New Roman" w:hAnsi="Times New Roman" w:cs="Times New Roman"/>
          <w:sz w:val="24"/>
          <w:szCs w:val="24"/>
        </w:rPr>
        <w:t>-</w:t>
      </w:r>
      <w:r w:rsidR="00CA2FEC" w:rsidRPr="00A511A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A2FEC" w:rsidRPr="00A511A0">
        <w:rPr>
          <w:rFonts w:ascii="Times New Roman" w:hAnsi="Times New Roman" w:cs="Times New Roman"/>
          <w:sz w:val="24"/>
          <w:szCs w:val="24"/>
        </w:rPr>
        <w:t>: …</w:t>
      </w:r>
      <w:r w:rsidRPr="00A511A0">
        <w:rPr>
          <w:rFonts w:ascii="Times New Roman" w:hAnsi="Times New Roman" w:cs="Times New Roman"/>
          <w:sz w:val="24"/>
          <w:szCs w:val="24"/>
        </w:rPr>
        <w:t>)</w:t>
      </w:r>
    </w:p>
    <w:p w14:paraId="2BE69129" w14:textId="46264223" w:rsidR="009F2E0C" w:rsidRPr="009F2E0C" w:rsidRDefault="009F2E0C" w:rsidP="003D6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7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4BC5">
        <w:rPr>
          <w:rFonts w:ascii="Times New Roman" w:hAnsi="Times New Roman" w:cs="Times New Roman"/>
          <w:color w:val="FF0000"/>
          <w:sz w:val="28"/>
          <w:szCs w:val="28"/>
        </w:rPr>
        <w:t xml:space="preserve">рофиль </w:t>
      </w:r>
      <w:r w:rsidR="005640F6" w:rsidRPr="00A54BC5">
        <w:rPr>
          <w:rFonts w:ascii="Times New Roman" w:hAnsi="Times New Roman" w:cs="Times New Roman"/>
          <w:color w:val="FF0000"/>
          <w:sz w:val="28"/>
          <w:szCs w:val="28"/>
        </w:rPr>
        <w:t xml:space="preserve">каждого </w:t>
      </w:r>
      <w:r w:rsidRPr="00A54BC5">
        <w:rPr>
          <w:rFonts w:ascii="Times New Roman" w:hAnsi="Times New Roman" w:cs="Times New Roman"/>
          <w:color w:val="FF0000"/>
          <w:sz w:val="28"/>
          <w:szCs w:val="28"/>
        </w:rPr>
        <w:t xml:space="preserve">автора в </w:t>
      </w:r>
      <w:r w:rsidRPr="00A54BC5">
        <w:rPr>
          <w:rFonts w:ascii="Times New Roman" w:hAnsi="Times New Roman" w:cs="Times New Roman"/>
          <w:color w:val="FF0000"/>
          <w:sz w:val="28"/>
          <w:szCs w:val="28"/>
          <w:lang w:val="en-US"/>
        </w:rPr>
        <w:t>ORCID</w:t>
      </w:r>
      <w:r w:rsidRPr="00A54BC5">
        <w:rPr>
          <w:rFonts w:ascii="Times New Roman" w:hAnsi="Times New Roman" w:cs="Times New Roman"/>
          <w:color w:val="FF0000"/>
          <w:sz w:val="28"/>
          <w:szCs w:val="28"/>
        </w:rPr>
        <w:t xml:space="preserve"> должен быть заполнен!</w:t>
      </w:r>
    </w:p>
    <w:p w14:paraId="5807419A" w14:textId="16EA7E40" w:rsidR="00770754" w:rsidRPr="00DA2735" w:rsidRDefault="00770754" w:rsidP="00FC14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1D2F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</w:t>
      </w:r>
      <w:r w:rsidRPr="00DA2735">
        <w:rPr>
          <w:rFonts w:ascii="Times New Roman" w:hAnsi="Times New Roman" w:cs="Times New Roman"/>
          <w:sz w:val="28"/>
          <w:szCs w:val="28"/>
        </w:rPr>
        <w:t xml:space="preserve">, </w:t>
      </w:r>
      <w:r w:rsidR="00436FF8" w:rsidRPr="00DA2735">
        <w:rPr>
          <w:rFonts w:ascii="Times New Roman" w:hAnsi="Times New Roman" w:cs="Times New Roman"/>
          <w:sz w:val="28"/>
          <w:szCs w:val="28"/>
        </w:rPr>
        <w:t xml:space="preserve">ученая степень ученое звание, </w:t>
      </w:r>
      <w:r w:rsidRPr="00DA2735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="00CD7879">
        <w:rPr>
          <w:rFonts w:ascii="Times New Roman" w:hAnsi="Times New Roman" w:cs="Times New Roman"/>
          <w:sz w:val="28"/>
          <w:szCs w:val="28"/>
        </w:rPr>
        <w:t>организация, город, страна,</w:t>
      </w:r>
      <w:r w:rsidR="00CD7879" w:rsidRPr="00DA2735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436FF8" w:rsidRPr="00DA2735">
        <w:rPr>
          <w:rFonts w:ascii="Times New Roman" w:hAnsi="Times New Roman" w:cs="Times New Roman"/>
          <w:sz w:val="28"/>
          <w:szCs w:val="28"/>
        </w:rPr>
        <w:t xml:space="preserve">..., </w:t>
      </w:r>
      <w:r w:rsidR="005C5EA8" w:rsidRPr="00DA2735">
        <w:rPr>
          <w:rFonts w:ascii="Times New Roman" w:hAnsi="Times New Roman" w:cs="Times New Roman"/>
          <w:sz w:val="28"/>
          <w:szCs w:val="28"/>
          <w:lang w:val="en-US"/>
        </w:rPr>
        <w:t>ResearcherID</w:t>
      </w:r>
      <w:r w:rsidR="005C5EA8" w:rsidRPr="00DA2735">
        <w:rPr>
          <w:rFonts w:ascii="Times New Roman" w:hAnsi="Times New Roman" w:cs="Times New Roman"/>
          <w:sz w:val="28"/>
          <w:szCs w:val="28"/>
        </w:rPr>
        <w:t xml:space="preserve">: …, </w:t>
      </w:r>
      <w:r w:rsidR="00635423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635423" w:rsidRPr="00635423">
        <w:rPr>
          <w:rFonts w:ascii="Times New Roman" w:hAnsi="Times New Roman" w:cs="Times New Roman"/>
          <w:sz w:val="28"/>
          <w:szCs w:val="28"/>
        </w:rPr>
        <w:t xml:space="preserve"> </w:t>
      </w:r>
      <w:r w:rsidR="00635423" w:rsidRPr="00DA2735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="00635423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635423" w:rsidRPr="00DA273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635423" w:rsidRPr="00DA2735">
        <w:rPr>
          <w:rFonts w:ascii="Times New Roman" w:hAnsi="Times New Roman" w:cs="Times New Roman"/>
          <w:sz w:val="28"/>
          <w:szCs w:val="28"/>
        </w:rPr>
        <w:t xml:space="preserve">: …, </w:t>
      </w:r>
      <w:r w:rsidR="00D76D32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="00200B08" w:rsidRPr="00D415A0">
        <w:rPr>
          <w:rFonts w:ascii="Times New Roman" w:hAnsi="Times New Roman" w:cs="Times New Roman"/>
          <w:sz w:val="28"/>
          <w:szCs w:val="28"/>
        </w:rPr>
        <w:t xml:space="preserve">: </w:t>
      </w:r>
      <w:r w:rsidR="00200B08">
        <w:rPr>
          <w:rFonts w:ascii="Times New Roman" w:hAnsi="Times New Roman" w:cs="Times New Roman"/>
          <w:sz w:val="28"/>
          <w:szCs w:val="28"/>
        </w:rPr>
        <w:t>…</w:t>
      </w:r>
      <w:r w:rsidR="00200B08" w:rsidRPr="00200B08">
        <w:rPr>
          <w:rFonts w:ascii="Times New Roman" w:hAnsi="Times New Roman" w:cs="Times New Roman"/>
          <w:sz w:val="28"/>
          <w:szCs w:val="28"/>
        </w:rPr>
        <w:t xml:space="preserve">, 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2735">
        <w:rPr>
          <w:rFonts w:ascii="Times New Roman" w:hAnsi="Times New Roman" w:cs="Times New Roman"/>
          <w:sz w:val="28"/>
          <w:szCs w:val="28"/>
        </w:rPr>
        <w:t>-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903E9" w:rsidRPr="00DA2735">
        <w:rPr>
          <w:rFonts w:ascii="Times New Roman" w:hAnsi="Times New Roman" w:cs="Times New Roman"/>
          <w:sz w:val="28"/>
          <w:szCs w:val="28"/>
        </w:rPr>
        <w:t>: …</w:t>
      </w:r>
    </w:p>
    <w:p w14:paraId="48847F9C" w14:textId="620FADD7" w:rsidR="00770754" w:rsidRPr="00DA2735" w:rsidRDefault="00770754" w:rsidP="003D6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2F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</w:t>
      </w:r>
      <w:r w:rsidRPr="00DA2735">
        <w:rPr>
          <w:rFonts w:ascii="Times New Roman" w:hAnsi="Times New Roman" w:cs="Times New Roman"/>
          <w:sz w:val="28"/>
          <w:szCs w:val="28"/>
        </w:rPr>
        <w:t xml:space="preserve">, </w:t>
      </w:r>
      <w:r w:rsidR="00436FF8" w:rsidRPr="00DA2735">
        <w:rPr>
          <w:rFonts w:ascii="Times New Roman" w:hAnsi="Times New Roman" w:cs="Times New Roman"/>
          <w:sz w:val="28"/>
          <w:szCs w:val="28"/>
        </w:rPr>
        <w:t>ученая степень</w:t>
      </w:r>
      <w:r w:rsidR="00436FF8">
        <w:rPr>
          <w:rFonts w:ascii="Times New Roman" w:hAnsi="Times New Roman" w:cs="Times New Roman"/>
          <w:sz w:val="28"/>
          <w:szCs w:val="28"/>
        </w:rPr>
        <w:t>,</w:t>
      </w:r>
      <w:r w:rsidR="00436FF8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Pr="00DA2735">
        <w:rPr>
          <w:rFonts w:ascii="Times New Roman" w:hAnsi="Times New Roman" w:cs="Times New Roman"/>
          <w:sz w:val="28"/>
          <w:szCs w:val="28"/>
        </w:rPr>
        <w:t xml:space="preserve">ученое звание, </w:t>
      </w:r>
      <w:r w:rsidR="00436FF8" w:rsidRPr="00DA2735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="00CD7879">
        <w:rPr>
          <w:rFonts w:ascii="Times New Roman" w:hAnsi="Times New Roman" w:cs="Times New Roman"/>
          <w:sz w:val="28"/>
          <w:szCs w:val="28"/>
        </w:rPr>
        <w:t>организация, город, страна,</w:t>
      </w:r>
      <w:r w:rsidR="00CD7879" w:rsidRPr="00DA2735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436FF8" w:rsidRPr="00DA27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436FF8" w:rsidRPr="00DA2735">
        <w:rPr>
          <w:rFonts w:ascii="Times New Roman" w:hAnsi="Times New Roman" w:cs="Times New Roman"/>
          <w:sz w:val="28"/>
          <w:szCs w:val="28"/>
        </w:rPr>
        <w:t xml:space="preserve">..., </w:t>
      </w:r>
      <w:r w:rsidR="00B46EBC" w:rsidRPr="00DA2735">
        <w:rPr>
          <w:rFonts w:ascii="Times New Roman" w:hAnsi="Times New Roman" w:cs="Times New Roman"/>
          <w:sz w:val="28"/>
          <w:szCs w:val="28"/>
          <w:lang w:val="en-US"/>
        </w:rPr>
        <w:t>ResearcherID</w:t>
      </w:r>
      <w:r w:rsidR="00B46EBC" w:rsidRPr="00DA2735">
        <w:rPr>
          <w:rFonts w:ascii="Times New Roman" w:hAnsi="Times New Roman" w:cs="Times New Roman"/>
          <w:sz w:val="28"/>
          <w:szCs w:val="28"/>
        </w:rPr>
        <w:t xml:space="preserve">: …, </w:t>
      </w:r>
      <w:r w:rsidR="00635423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635423" w:rsidRPr="00635423">
        <w:rPr>
          <w:rFonts w:ascii="Times New Roman" w:hAnsi="Times New Roman" w:cs="Times New Roman"/>
          <w:sz w:val="28"/>
          <w:szCs w:val="28"/>
        </w:rPr>
        <w:t xml:space="preserve"> </w:t>
      </w:r>
      <w:r w:rsidR="005C5EA8" w:rsidRPr="00DA2735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="005C5EA8" w:rsidRPr="00DA2735">
        <w:rPr>
          <w:rFonts w:ascii="Times New Roman" w:hAnsi="Times New Roman" w:cs="Times New Roman"/>
          <w:sz w:val="28"/>
          <w:szCs w:val="28"/>
        </w:rPr>
        <w:t xml:space="preserve"> </w:t>
      </w:r>
      <w:r w:rsidR="005C5EA8" w:rsidRPr="00DA273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5C5EA8" w:rsidRPr="00DA2735">
        <w:rPr>
          <w:rFonts w:ascii="Times New Roman" w:hAnsi="Times New Roman" w:cs="Times New Roman"/>
          <w:sz w:val="28"/>
          <w:szCs w:val="28"/>
        </w:rPr>
        <w:t xml:space="preserve">: …, </w:t>
      </w:r>
      <w:r w:rsidR="00DC25EA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="00200B08" w:rsidRPr="00D415A0">
        <w:rPr>
          <w:rFonts w:ascii="Times New Roman" w:hAnsi="Times New Roman" w:cs="Times New Roman"/>
          <w:sz w:val="28"/>
          <w:szCs w:val="28"/>
        </w:rPr>
        <w:t xml:space="preserve">: </w:t>
      </w:r>
      <w:r w:rsidR="00200B08">
        <w:rPr>
          <w:rFonts w:ascii="Times New Roman" w:hAnsi="Times New Roman" w:cs="Times New Roman"/>
          <w:sz w:val="28"/>
          <w:szCs w:val="28"/>
        </w:rPr>
        <w:t>…</w:t>
      </w:r>
      <w:r w:rsidR="00200B08" w:rsidRPr="00200B08">
        <w:rPr>
          <w:rFonts w:ascii="Times New Roman" w:hAnsi="Times New Roman" w:cs="Times New Roman"/>
          <w:sz w:val="28"/>
          <w:szCs w:val="28"/>
        </w:rPr>
        <w:t xml:space="preserve">, 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2735">
        <w:rPr>
          <w:rFonts w:ascii="Times New Roman" w:hAnsi="Times New Roman" w:cs="Times New Roman"/>
          <w:sz w:val="28"/>
          <w:szCs w:val="28"/>
        </w:rPr>
        <w:t>-</w:t>
      </w:r>
      <w:r w:rsidRPr="00DA27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903E9" w:rsidRPr="00DA2735">
        <w:rPr>
          <w:rFonts w:ascii="Times New Roman" w:hAnsi="Times New Roman" w:cs="Times New Roman"/>
          <w:sz w:val="28"/>
          <w:szCs w:val="28"/>
        </w:rPr>
        <w:t>: …</w:t>
      </w:r>
    </w:p>
    <w:p w14:paraId="47A59713" w14:textId="1C11DC40" w:rsidR="00285FFE" w:rsidRPr="009364F9" w:rsidRDefault="00285FFE" w:rsidP="003D6E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364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About the author</w:t>
      </w:r>
      <w:commentRangeStart w:id="9"/>
      <w:r w:rsidR="00635423" w:rsidRPr="00C3271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n-US"/>
        </w:rPr>
        <w:t>(</w:t>
      </w:r>
      <w:r w:rsidR="004D1DC2" w:rsidRPr="00C3271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n-US"/>
        </w:rPr>
        <w:t>-</w:t>
      </w:r>
      <w:r w:rsidRPr="00C3271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n-US"/>
        </w:rPr>
        <w:t>s</w:t>
      </w:r>
      <w:r w:rsidR="00635423" w:rsidRPr="00C3271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n-US"/>
        </w:rPr>
        <w:t>)</w:t>
      </w:r>
      <w:commentRangeEnd w:id="9"/>
      <w:r w:rsidR="00A511A0">
        <w:rPr>
          <w:rStyle w:val="ae"/>
        </w:rPr>
        <w:commentReference w:id="9"/>
      </w:r>
    </w:p>
    <w:p w14:paraId="029D25B1" w14:textId="1FE0CA53" w:rsidR="00F66474" w:rsidRPr="00F10D9E" w:rsidRDefault="00F66474" w:rsidP="000D6412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364F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LAST NAME, First name Patronymic name</w:t>
      </w:r>
      <w:r w:rsidR="00DF344C" w:rsidRPr="009364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(in full)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A643F">
        <w:rPr>
          <w:rFonts w:ascii="Times New Roman" w:hAnsi="Times New Roman" w:cs="Times New Roman"/>
          <w:sz w:val="28"/>
          <w:szCs w:val="28"/>
          <w:lang w:val="en-US"/>
        </w:rPr>
        <w:t xml:space="preserve">Academic degree (Abbreviation), </w:t>
      </w:r>
      <w:r w:rsidR="00792DF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A643F">
        <w:rPr>
          <w:rFonts w:ascii="Times New Roman" w:hAnsi="Times New Roman" w:cs="Times New Roman"/>
          <w:sz w:val="28"/>
          <w:szCs w:val="28"/>
          <w:lang w:val="en-US"/>
        </w:rPr>
        <w:t>ost,</w:t>
      </w:r>
      <w:r w:rsidR="00CD7879" w:rsidRPr="00CD78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D9E" w:rsidRPr="00F10D9E">
        <w:rPr>
          <w:rFonts w:ascii="Times New Roman" w:hAnsi="Times New Roman" w:cs="Times New Roman"/>
          <w:sz w:val="28"/>
          <w:szCs w:val="28"/>
          <w:lang w:val="en-US"/>
        </w:rPr>
        <w:t>Workplace, City, Country</w:t>
      </w:r>
      <w:r w:rsidR="00F10D9E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AA6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3" w:history="1">
        <w:r w:rsidR="004D1DC2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https://orcid.org</w:t>
        </w:r>
      </w:hyperlink>
      <w:r w:rsidR="004D1DC2" w:rsidRPr="00954812">
        <w:rPr>
          <w:rFonts w:ascii="Times New Roman" w:hAnsi="Times New Roman" w:cs="Times New Roman"/>
          <w:sz w:val="28"/>
          <w:szCs w:val="28"/>
          <w:lang w:val="en-US"/>
        </w:rPr>
        <w:t>...,</w:t>
      </w:r>
      <w:r w:rsidR="004D1DC2" w:rsidRPr="004D1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6EBC"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ResearcherID: …, </w:t>
      </w:r>
      <w:r w:rsidR="000C1CE0">
        <w:rPr>
          <w:rFonts w:ascii="Times New Roman" w:hAnsi="Times New Roman" w:cs="Times New Roman"/>
          <w:sz w:val="28"/>
          <w:szCs w:val="28"/>
          <w:lang w:val="en-US"/>
        </w:rPr>
        <w:t xml:space="preserve">Scopus 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Author ID</w:t>
      </w:r>
      <w:r w:rsidR="00D66D36" w:rsidRPr="00954812">
        <w:rPr>
          <w:rFonts w:ascii="Times New Roman" w:hAnsi="Times New Roman" w:cs="Times New Roman"/>
          <w:sz w:val="28"/>
          <w:szCs w:val="28"/>
          <w:lang w:val="en-US"/>
        </w:rPr>
        <w:t>: …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C25EA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="00200B08" w:rsidRPr="00200B08">
        <w:rPr>
          <w:rFonts w:ascii="Times New Roman" w:hAnsi="Times New Roman" w:cs="Times New Roman"/>
          <w:sz w:val="28"/>
          <w:szCs w:val="28"/>
          <w:lang w:val="en-US"/>
        </w:rPr>
        <w:t>: …</w:t>
      </w:r>
      <w:r w:rsidR="00200B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D66D36" w:rsidRPr="00954812">
        <w:rPr>
          <w:rFonts w:ascii="Times New Roman" w:hAnsi="Times New Roman" w:cs="Times New Roman"/>
          <w:sz w:val="28"/>
          <w:szCs w:val="28"/>
          <w:lang w:val="en-US"/>
        </w:rPr>
        <w:t>: …</w:t>
      </w:r>
    </w:p>
    <w:p w14:paraId="485405BC" w14:textId="6803E757" w:rsidR="00EF352D" w:rsidRPr="000D6412" w:rsidRDefault="00EF352D" w:rsidP="00F10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41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0BB1" w:rsidRPr="000D6412">
        <w:rPr>
          <w:rFonts w:ascii="Times New Roman" w:hAnsi="Times New Roman" w:cs="Times New Roman"/>
          <w:sz w:val="24"/>
          <w:szCs w:val="24"/>
          <w:lang w:val="en-US"/>
        </w:rPr>
        <w:t xml:space="preserve">Example: </w:t>
      </w:r>
      <w:r w:rsidRPr="000D64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ARNO, </w:t>
      </w:r>
      <w:r w:rsidR="00FE112D" w:rsidRPr="000D6412">
        <w:rPr>
          <w:rFonts w:ascii="Times New Roman" w:hAnsi="Times New Roman" w:cs="Times New Roman"/>
          <w:b/>
          <w:bCs/>
          <w:sz w:val="24"/>
          <w:szCs w:val="24"/>
          <w:lang w:val="en-US"/>
        </w:rPr>
        <w:t>Mikhail Dmitrievich</w:t>
      </w:r>
      <w:r w:rsidR="00FE112D" w:rsidRPr="000D6412">
        <w:rPr>
          <w:rFonts w:ascii="Times New Roman" w:hAnsi="Times New Roman" w:cs="Times New Roman"/>
          <w:sz w:val="24"/>
          <w:szCs w:val="24"/>
          <w:lang w:val="en-US"/>
        </w:rPr>
        <w:t xml:space="preserve">, Cand. Sci. (Chem.), Leading Researcher, </w:t>
      </w:r>
      <w:r w:rsidR="008D1CB4" w:rsidRPr="000D6412">
        <w:rPr>
          <w:rFonts w:ascii="Times New Roman" w:hAnsi="Times New Roman" w:cs="Times New Roman"/>
          <w:sz w:val="24"/>
          <w:szCs w:val="24"/>
          <w:lang w:val="en-US"/>
        </w:rPr>
        <w:t>Assistant Professor</w:t>
      </w:r>
      <w:r w:rsidR="004D1DC2" w:rsidRPr="000D64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4" w:history="1">
        <w:r w:rsidR="004D1DC2" w:rsidRPr="000D64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https://orcid.org/</w:t>
        </w:r>
      </w:hyperlink>
      <w:r w:rsidR="004D1DC2" w:rsidRPr="000D6412">
        <w:rPr>
          <w:rFonts w:ascii="Times New Roman" w:hAnsi="Times New Roman" w:cs="Times New Roman"/>
          <w:sz w:val="24"/>
          <w:szCs w:val="24"/>
          <w:lang w:val="en-US"/>
        </w:rPr>
        <w:t>0000-0001-5865-...,</w:t>
      </w:r>
      <w:r w:rsidR="008D1CB4" w:rsidRPr="000D6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8E3" w:rsidRPr="000D6412">
        <w:rPr>
          <w:rFonts w:ascii="Times New Roman" w:hAnsi="Times New Roman" w:cs="Times New Roman"/>
          <w:sz w:val="24"/>
          <w:szCs w:val="24"/>
          <w:lang w:val="en-US"/>
        </w:rPr>
        <w:t xml:space="preserve">ResearcherID: 1234567898, Scopus Author ID: V-9373-…, </w:t>
      </w:r>
      <w:r w:rsidR="00DC25EA" w:rsidRPr="000D6412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="004D1DC2" w:rsidRPr="000D6412">
        <w:rPr>
          <w:rFonts w:ascii="Times New Roman" w:hAnsi="Times New Roman" w:cs="Times New Roman"/>
          <w:sz w:val="24"/>
          <w:szCs w:val="24"/>
          <w:lang w:val="en-US"/>
        </w:rPr>
        <w:t xml:space="preserve">: …, </w:t>
      </w:r>
      <w:r w:rsidR="005978E3" w:rsidRPr="000D6412">
        <w:rPr>
          <w:rFonts w:ascii="Times New Roman" w:hAnsi="Times New Roman" w:cs="Times New Roman"/>
          <w:sz w:val="24"/>
          <w:szCs w:val="24"/>
          <w:lang w:val="en-US"/>
        </w:rPr>
        <w:t>e-mail: …</w:t>
      </w:r>
      <w:r w:rsidRPr="000D641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C102B7" w14:textId="3E3F1C0D" w:rsidR="00F66474" w:rsidRPr="00954812" w:rsidRDefault="00F66474" w:rsidP="003D6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4F9">
        <w:rPr>
          <w:rFonts w:ascii="Times New Roman" w:hAnsi="Times New Roman" w:cs="Times New Roman"/>
          <w:b/>
          <w:bCs/>
          <w:sz w:val="28"/>
          <w:szCs w:val="28"/>
          <w:lang w:val="en-US"/>
        </w:rPr>
        <w:t>LAST NAME, First name Patronymic name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A643F">
        <w:rPr>
          <w:rFonts w:ascii="Times New Roman" w:hAnsi="Times New Roman" w:cs="Times New Roman"/>
          <w:sz w:val="28"/>
          <w:szCs w:val="28"/>
          <w:lang w:val="en-US"/>
        </w:rPr>
        <w:t xml:space="preserve"> Academic degree (Abbreviation),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D9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ost, </w:t>
      </w:r>
      <w:hyperlink r:id="rId25" w:history="1">
        <w:r w:rsidR="00F10D9E" w:rsidRPr="008370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 Workplace, City, Country, https://orcid.org</w:t>
        </w:r>
      </w:hyperlink>
      <w:r w:rsidR="004D1DC2" w:rsidRPr="00954812">
        <w:rPr>
          <w:rFonts w:ascii="Times New Roman" w:hAnsi="Times New Roman" w:cs="Times New Roman"/>
          <w:sz w:val="28"/>
          <w:szCs w:val="28"/>
          <w:lang w:val="en-US"/>
        </w:rPr>
        <w:t>...,</w:t>
      </w:r>
      <w:r w:rsidR="004D1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6EBC" w:rsidRPr="00954812">
        <w:rPr>
          <w:rFonts w:ascii="Times New Roman" w:hAnsi="Times New Roman" w:cs="Times New Roman"/>
          <w:sz w:val="28"/>
          <w:szCs w:val="28"/>
          <w:lang w:val="en-US"/>
        </w:rPr>
        <w:t>ResearcherID: …,</w:t>
      </w:r>
      <w:r w:rsidR="00B46EBC" w:rsidRPr="00974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CE0">
        <w:rPr>
          <w:rFonts w:ascii="Times New Roman" w:hAnsi="Times New Roman" w:cs="Times New Roman"/>
          <w:sz w:val="28"/>
          <w:szCs w:val="28"/>
          <w:lang w:val="en-US"/>
        </w:rPr>
        <w:t xml:space="preserve">Scopus 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Author ID</w:t>
      </w:r>
      <w:r w:rsidR="00D66D36" w:rsidRPr="00954812">
        <w:rPr>
          <w:rFonts w:ascii="Times New Roman" w:hAnsi="Times New Roman" w:cs="Times New Roman"/>
          <w:sz w:val="28"/>
          <w:szCs w:val="28"/>
          <w:lang w:val="en-US"/>
        </w:rPr>
        <w:t>: …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C25EA">
        <w:rPr>
          <w:rFonts w:ascii="Times New Roman" w:hAnsi="Times New Roman" w:cs="Times New Roman"/>
          <w:sz w:val="28"/>
          <w:szCs w:val="28"/>
          <w:lang w:val="en-US"/>
        </w:rPr>
        <w:t xml:space="preserve"> SPIN</w:t>
      </w:r>
      <w:r w:rsidR="00200B08" w:rsidRPr="00200B08">
        <w:rPr>
          <w:rFonts w:ascii="Times New Roman" w:hAnsi="Times New Roman" w:cs="Times New Roman"/>
          <w:sz w:val="28"/>
          <w:szCs w:val="28"/>
          <w:lang w:val="en-US"/>
        </w:rPr>
        <w:t>: …</w:t>
      </w:r>
      <w:r w:rsidR="00200B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D66D36" w:rsidRPr="00954812">
        <w:rPr>
          <w:rFonts w:ascii="Times New Roman" w:hAnsi="Times New Roman" w:cs="Times New Roman"/>
          <w:sz w:val="28"/>
          <w:szCs w:val="28"/>
          <w:lang w:val="en-US"/>
        </w:rPr>
        <w:t>: …</w:t>
      </w:r>
    </w:p>
    <w:p w14:paraId="599D6B46" w14:textId="5FFFD6ED" w:rsidR="00F66474" w:rsidRDefault="00F66474" w:rsidP="003D6E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4F9">
        <w:rPr>
          <w:rFonts w:ascii="Times New Roman" w:hAnsi="Times New Roman" w:cs="Times New Roman"/>
          <w:b/>
          <w:bCs/>
          <w:sz w:val="28"/>
          <w:szCs w:val="28"/>
          <w:lang w:val="en-US"/>
        </w:rPr>
        <w:t>LAST NAME, First name Patronymic name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A643F">
        <w:rPr>
          <w:rFonts w:ascii="Times New Roman" w:hAnsi="Times New Roman" w:cs="Times New Roman"/>
          <w:sz w:val="28"/>
          <w:szCs w:val="28"/>
          <w:lang w:val="en-US"/>
        </w:rPr>
        <w:t>Academic degree (Abbreviation), Post,</w:t>
      </w:r>
      <w:r w:rsidR="00F10D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D9E" w:rsidRPr="00F10D9E">
        <w:rPr>
          <w:rFonts w:ascii="Times New Roman" w:hAnsi="Times New Roman" w:cs="Times New Roman"/>
          <w:sz w:val="28"/>
          <w:szCs w:val="28"/>
          <w:lang w:val="en-US"/>
        </w:rPr>
        <w:t>Workplace, City, Country</w:t>
      </w:r>
      <w:r w:rsidR="00F10D9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A6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6" w:history="1">
        <w:r w:rsidR="004D1DC2" w:rsidRPr="00E053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https://orcid.org</w:t>
        </w:r>
      </w:hyperlink>
      <w:r w:rsidR="004D1DC2" w:rsidRPr="00954812">
        <w:rPr>
          <w:rFonts w:ascii="Times New Roman" w:hAnsi="Times New Roman" w:cs="Times New Roman"/>
          <w:sz w:val="28"/>
          <w:szCs w:val="28"/>
          <w:lang w:val="en-US"/>
        </w:rPr>
        <w:t>...,</w:t>
      </w:r>
      <w:r w:rsidR="004D1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6EBC" w:rsidRPr="00954812">
        <w:rPr>
          <w:rFonts w:ascii="Times New Roman" w:hAnsi="Times New Roman" w:cs="Times New Roman"/>
          <w:sz w:val="28"/>
          <w:szCs w:val="28"/>
          <w:lang w:val="en-US"/>
        </w:rPr>
        <w:t xml:space="preserve">ResearcherID: …, </w:t>
      </w:r>
      <w:r w:rsidR="000C1CE0">
        <w:rPr>
          <w:rFonts w:ascii="Times New Roman" w:hAnsi="Times New Roman" w:cs="Times New Roman"/>
          <w:sz w:val="28"/>
          <w:szCs w:val="28"/>
          <w:lang w:val="en-US"/>
        </w:rPr>
        <w:t xml:space="preserve">Scopus 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Author ID</w:t>
      </w:r>
      <w:r w:rsidR="00D66D36" w:rsidRPr="00954812">
        <w:rPr>
          <w:rFonts w:ascii="Times New Roman" w:hAnsi="Times New Roman" w:cs="Times New Roman"/>
          <w:sz w:val="28"/>
          <w:szCs w:val="28"/>
          <w:lang w:val="en-US"/>
        </w:rPr>
        <w:t>:…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C25EA">
        <w:rPr>
          <w:rFonts w:ascii="Times New Roman" w:hAnsi="Times New Roman" w:cs="Times New Roman"/>
          <w:sz w:val="28"/>
          <w:szCs w:val="28"/>
          <w:lang w:val="en-US"/>
        </w:rPr>
        <w:t xml:space="preserve"> SPIN</w:t>
      </w:r>
      <w:r w:rsidR="00200B08" w:rsidRPr="00200B08">
        <w:rPr>
          <w:rFonts w:ascii="Times New Roman" w:hAnsi="Times New Roman" w:cs="Times New Roman"/>
          <w:sz w:val="28"/>
          <w:szCs w:val="28"/>
          <w:lang w:val="en-US"/>
        </w:rPr>
        <w:t>: …</w:t>
      </w:r>
      <w:r w:rsidR="00200B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4812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D66D36" w:rsidRPr="00954812">
        <w:rPr>
          <w:rFonts w:ascii="Times New Roman" w:hAnsi="Times New Roman" w:cs="Times New Roman"/>
          <w:sz w:val="28"/>
          <w:szCs w:val="28"/>
          <w:lang w:val="en-US"/>
        </w:rPr>
        <w:t>: …</w:t>
      </w:r>
    </w:p>
    <w:p w14:paraId="6B740FBB" w14:textId="624A72FB" w:rsidR="003A6A95" w:rsidRPr="001C5715" w:rsidRDefault="00D76D32" w:rsidP="00D76D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15">
        <w:rPr>
          <w:rFonts w:ascii="Times New Roman" w:hAnsi="Times New Roman" w:cs="Times New Roman"/>
          <w:b/>
          <w:bCs/>
          <w:sz w:val="28"/>
          <w:szCs w:val="28"/>
        </w:rPr>
        <w:t xml:space="preserve">Вклад авторов </w:t>
      </w:r>
    </w:p>
    <w:p w14:paraId="6934A943" w14:textId="7D1A0D10" w:rsidR="00D76D32" w:rsidRDefault="00D76D32" w:rsidP="00D76D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715">
        <w:rPr>
          <w:rFonts w:ascii="Times New Roman" w:hAnsi="Times New Roman" w:cs="Times New Roman"/>
          <w:b/>
          <w:bCs/>
          <w:sz w:val="24"/>
          <w:szCs w:val="24"/>
        </w:rPr>
        <w:t>(указывается в журнале с 2024 года)</w:t>
      </w:r>
    </w:p>
    <w:p w14:paraId="244E6FFE" w14:textId="763E6DB3" w:rsidR="00D76D32" w:rsidRPr="00200EDC" w:rsidRDefault="00D76D32" w:rsidP="00D76D3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EDC">
        <w:rPr>
          <w:rFonts w:ascii="Times New Roman" w:hAnsi="Times New Roman" w:cs="Times New Roman"/>
          <w:sz w:val="24"/>
          <w:szCs w:val="24"/>
        </w:rPr>
        <w:t xml:space="preserve">В конце рукописи авторам необходимо включить примечания, в которых разъясняется фактический вклад каждого соавтора в выполненную работу. </w:t>
      </w:r>
      <w:r w:rsidRPr="001C5715">
        <w:rPr>
          <w:rFonts w:ascii="Times New Roman" w:hAnsi="Times New Roman" w:cs="Times New Roman"/>
          <w:sz w:val="24"/>
          <w:szCs w:val="24"/>
        </w:rPr>
        <w:t>Приводится на русском и английском языках</w:t>
      </w:r>
      <w:r w:rsidR="001C5715">
        <w:rPr>
          <w:rFonts w:ascii="Times New Roman" w:hAnsi="Times New Roman" w:cs="Times New Roman"/>
          <w:sz w:val="24"/>
          <w:szCs w:val="24"/>
        </w:rPr>
        <w:t>.</w:t>
      </w:r>
      <w:r w:rsidR="003D6550" w:rsidRPr="00200EDC">
        <w:rPr>
          <w:rFonts w:ascii="Times New Roman" w:hAnsi="Times New Roman" w:cs="Times New Roman"/>
          <w:sz w:val="24"/>
          <w:szCs w:val="24"/>
        </w:rPr>
        <w:t xml:space="preserve"> (см. </w:t>
      </w:r>
      <w:r w:rsidR="003D6550" w:rsidRPr="00200EDC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5B5BF9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3D6550" w:rsidRPr="00200EDC">
        <w:rPr>
          <w:rFonts w:ascii="Times New Roman" w:hAnsi="Times New Roman" w:cs="Times New Roman"/>
          <w:sz w:val="24"/>
          <w:szCs w:val="24"/>
        </w:rPr>
        <w:t>)</w:t>
      </w:r>
    </w:p>
    <w:p w14:paraId="2F2550B8" w14:textId="536317AE" w:rsidR="003A6A95" w:rsidRDefault="003A6A95" w:rsidP="003A6A9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6A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Вклад авторов</w:t>
      </w:r>
    </w:p>
    <w:p w14:paraId="1B9053BE" w14:textId="7CABC375" w:rsidR="00200EDC" w:rsidRPr="00200EDC" w:rsidRDefault="00200EDC" w:rsidP="00200E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DF2">
        <w:rPr>
          <w:rFonts w:ascii="Times New Roman" w:hAnsi="Times New Roman" w:cs="Times New Roman"/>
          <w:b/>
          <w:bCs/>
          <w:sz w:val="28"/>
          <w:szCs w:val="28"/>
        </w:rPr>
        <w:t>Арно М.Д.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9B4">
        <w:rPr>
          <w:rFonts w:ascii="Times New Roman" w:hAnsi="Times New Roman" w:cs="Times New Roman"/>
          <w:sz w:val="28"/>
          <w:szCs w:val="28"/>
        </w:rPr>
        <w:t>–</w:t>
      </w:r>
      <w:r w:rsidRPr="00200EDC">
        <w:rPr>
          <w:rFonts w:ascii="Times New Roman" w:hAnsi="Times New Roman" w:cs="Times New Roman"/>
          <w:sz w:val="28"/>
          <w:szCs w:val="28"/>
        </w:rPr>
        <w:t xml:space="preserve"> разработка концепции</w:t>
      </w:r>
      <w:r>
        <w:rPr>
          <w:rFonts w:ascii="Times New Roman" w:hAnsi="Times New Roman" w:cs="Times New Roman"/>
          <w:sz w:val="28"/>
          <w:szCs w:val="28"/>
        </w:rPr>
        <w:t>, верификация данных</w:t>
      </w:r>
      <w:r w:rsidR="009D15C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A4352BD" w14:textId="539F7454" w:rsidR="003A6A95" w:rsidRDefault="0019271B" w:rsidP="0019271B">
      <w:pPr>
        <w:tabs>
          <w:tab w:val="center" w:pos="5031"/>
          <w:tab w:val="left" w:pos="8340"/>
        </w:tabs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9496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A6A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Authors</w:t>
      </w:r>
      <w:r w:rsidR="003A6A95" w:rsidRPr="007B7EB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’ </w:t>
      </w:r>
      <w:r w:rsidR="003A6A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contribution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ab/>
      </w:r>
    </w:p>
    <w:p w14:paraId="1E764C58" w14:textId="64765B22" w:rsidR="00200EDC" w:rsidRDefault="00200EDC" w:rsidP="00200EDC">
      <w:pPr>
        <w:spacing w:line="360" w:lineRule="auto"/>
        <w:jc w:val="both"/>
        <w:rPr>
          <w:rFonts w:ascii="Times New Roman" w:eastAsia="Times New Roman" w:hAnsi="Times New Roman" w:cs="Times New Roman"/>
          <w:color w:val="0C0F12"/>
          <w:spacing w:val="3"/>
          <w:sz w:val="28"/>
          <w:szCs w:val="28"/>
          <w:lang w:val="en-US" w:eastAsia="ru-RU"/>
        </w:rPr>
      </w:pPr>
      <w:r w:rsidRPr="00792DF2">
        <w:rPr>
          <w:rFonts w:ascii="Times New Roman" w:hAnsi="Times New Roman" w:cs="Times New Roman"/>
          <w:b/>
          <w:bCs/>
          <w:sz w:val="28"/>
          <w:szCs w:val="28"/>
          <w:lang w:val="en-US"/>
        </w:rPr>
        <w:t>Arno M.D.</w:t>
      </w:r>
      <w:r w:rsidRPr="00200ED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C0F12"/>
          <w:spacing w:val="3"/>
          <w:sz w:val="28"/>
          <w:szCs w:val="28"/>
          <w:lang w:val="en-US" w:eastAsia="ru-RU"/>
        </w:rPr>
        <w:t>c</w:t>
      </w:r>
      <w:r w:rsidRPr="00200EDC">
        <w:rPr>
          <w:rFonts w:ascii="Times New Roman" w:eastAsia="Times New Roman" w:hAnsi="Times New Roman" w:cs="Times New Roman"/>
          <w:color w:val="0C0F12"/>
          <w:spacing w:val="3"/>
          <w:sz w:val="28"/>
          <w:szCs w:val="28"/>
          <w:lang w:val="en-US" w:eastAsia="ru-RU"/>
        </w:rPr>
        <w:t>onceptualization</w:t>
      </w:r>
      <w:r>
        <w:rPr>
          <w:rFonts w:ascii="Times New Roman" w:eastAsia="Times New Roman" w:hAnsi="Times New Roman" w:cs="Times New Roman"/>
          <w:color w:val="0C0F12"/>
          <w:spacing w:val="3"/>
          <w:sz w:val="28"/>
          <w:szCs w:val="28"/>
          <w:lang w:val="en-US" w:eastAsia="ru-RU"/>
        </w:rPr>
        <w:t>, validation</w:t>
      </w:r>
      <w:r w:rsidR="009D15C6" w:rsidRPr="009D15C6">
        <w:rPr>
          <w:rFonts w:ascii="Times New Roman" w:eastAsia="Times New Roman" w:hAnsi="Times New Roman" w:cs="Times New Roman"/>
          <w:color w:val="0C0F12"/>
          <w:spacing w:val="3"/>
          <w:sz w:val="28"/>
          <w:szCs w:val="28"/>
          <w:lang w:val="en-US" w:eastAsia="ru-RU"/>
        </w:rPr>
        <w:t>;</w:t>
      </w:r>
      <w:r>
        <w:rPr>
          <w:rFonts w:ascii="Times New Roman" w:eastAsia="Times New Roman" w:hAnsi="Times New Roman" w:cs="Times New Roman"/>
          <w:color w:val="0C0F12"/>
          <w:spacing w:val="3"/>
          <w:sz w:val="28"/>
          <w:szCs w:val="28"/>
          <w:lang w:val="en-US" w:eastAsia="ru-RU"/>
        </w:rPr>
        <w:t xml:space="preserve"> …</w:t>
      </w:r>
    </w:p>
    <w:p w14:paraId="2CD59231" w14:textId="04B11109" w:rsidR="00F0332E" w:rsidRDefault="00F0332E" w:rsidP="00F033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C5715">
        <w:rPr>
          <w:rFonts w:ascii="Times New Roman" w:hAnsi="Times New Roman" w:cs="Times New Roman"/>
          <w:b/>
          <w:bCs/>
          <w:sz w:val="28"/>
          <w:szCs w:val="28"/>
        </w:rPr>
        <w:t xml:space="preserve">онфликт интересов </w:t>
      </w:r>
    </w:p>
    <w:p w14:paraId="6493EFFB" w14:textId="77777777" w:rsidR="00F0332E" w:rsidRDefault="00F0332E" w:rsidP="00F033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715">
        <w:rPr>
          <w:rFonts w:ascii="Times New Roman" w:hAnsi="Times New Roman" w:cs="Times New Roman"/>
          <w:b/>
          <w:bCs/>
          <w:sz w:val="24"/>
          <w:szCs w:val="24"/>
        </w:rPr>
        <w:t>(указывается в журнале с 2024 года)</w:t>
      </w:r>
    </w:p>
    <w:p w14:paraId="193AFFC9" w14:textId="703502C8" w:rsidR="00F0332E" w:rsidRPr="00F0332E" w:rsidRDefault="00F0332E" w:rsidP="00F0332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332E">
        <w:rPr>
          <w:rFonts w:ascii="Times New Roman" w:hAnsi="Times New Roman" w:cs="Times New Roman"/>
          <w:sz w:val="24"/>
          <w:szCs w:val="24"/>
        </w:rPr>
        <w:t xml:space="preserve">В статье следует указать на реальный или потенциальный конфликт интересов при работе над исследованием на русском и английском языках. </w:t>
      </w:r>
      <w:r w:rsidRPr="00F033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авторы должны подписать заявление о наличии финансовых или каких-либо других существенных конфликтов интересов, которые могут быть расценены как повлиявшие на результаты исследования или их интерпретацию </w:t>
      </w:r>
      <w:r w:rsidRPr="00F0332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(см. Приложение 2)</w:t>
      </w:r>
      <w:r w:rsidRPr="00F033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0332E">
        <w:rPr>
          <w:rFonts w:ascii="Times New Roman" w:hAnsi="Times New Roman" w:cs="Times New Roman"/>
          <w:sz w:val="24"/>
          <w:szCs w:val="24"/>
        </w:rPr>
        <w:t xml:space="preserve"> Конфликт интересов возникает в том случае, если у автора, рецензента или члена редакционной коллегии имеются финансовые, научные или </w:t>
      </w:r>
      <w:r w:rsidRPr="00F0332E">
        <w:rPr>
          <w:rFonts w:ascii="Times New Roman" w:hAnsi="Times New Roman" w:cs="Times New Roman"/>
          <w:sz w:val="24"/>
          <w:szCs w:val="24"/>
        </w:rPr>
        <w:lastRenderedPageBreak/>
        <w:t>личные взаимоотношения, которые могут повлиять на их действия.</w:t>
      </w:r>
      <w:r w:rsidRPr="00F0332E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r w:rsidRPr="00F0332E">
        <w:rPr>
          <w:rFonts w:ascii="Times New Roman" w:hAnsi="Times New Roman" w:cs="Times New Roman"/>
          <w:sz w:val="24"/>
          <w:szCs w:val="24"/>
        </w:rPr>
        <w:t xml:space="preserve"> Если конфликта интересов нет, то следует написать, что «Автор заявляет об отсутствии конфликта интересов».</w:t>
      </w:r>
    </w:p>
    <w:p w14:paraId="0982CEE3" w14:textId="4D4D37EC" w:rsidR="000D6412" w:rsidRPr="00292817" w:rsidRDefault="00F0332E" w:rsidP="00F0332E">
      <w:pPr>
        <w:tabs>
          <w:tab w:val="left" w:pos="3915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6412" w:rsidRPr="00187F13">
        <w:rPr>
          <w:rFonts w:ascii="Times New Roman" w:hAnsi="Times New Roman" w:cs="Times New Roman"/>
          <w:b/>
          <w:i/>
          <w:iCs/>
          <w:sz w:val="28"/>
          <w:szCs w:val="28"/>
        </w:rPr>
        <w:t>Конфликт</w:t>
      </w:r>
      <w:r w:rsidR="000D6412" w:rsidRPr="002928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D6412" w:rsidRPr="00187F13">
        <w:rPr>
          <w:rFonts w:ascii="Times New Roman" w:hAnsi="Times New Roman" w:cs="Times New Roman"/>
          <w:b/>
          <w:i/>
          <w:iCs/>
          <w:sz w:val="28"/>
          <w:szCs w:val="28"/>
        </w:rPr>
        <w:t>интересов</w:t>
      </w:r>
    </w:p>
    <w:p w14:paraId="7A4795A8" w14:textId="77777777" w:rsidR="000D6412" w:rsidRPr="00294968" w:rsidRDefault="000D6412" w:rsidP="000D6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</w:t>
      </w:r>
      <w:r w:rsidRPr="007F4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4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294968">
        <w:rPr>
          <w:rFonts w:ascii="Times New Roman" w:hAnsi="Times New Roman" w:cs="Times New Roman"/>
          <w:sz w:val="24"/>
          <w:szCs w:val="24"/>
        </w:rPr>
        <w:t xml:space="preserve"> Авторы заявляют об отсутствии конфликта интересов.</w:t>
      </w:r>
    </w:p>
    <w:p w14:paraId="27453AE7" w14:textId="77777777" w:rsidR="000D6412" w:rsidRPr="00294968" w:rsidRDefault="000D6412" w:rsidP="000D6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 2.</w:t>
      </w:r>
      <w:r w:rsidRPr="00294968">
        <w:rPr>
          <w:rFonts w:ascii="Times New Roman" w:hAnsi="Times New Roman" w:cs="Times New Roman"/>
          <w:sz w:val="24"/>
          <w:szCs w:val="24"/>
        </w:rPr>
        <w:t xml:space="preserve"> Один из авторов – доктор технических наук, главный научный сотрудник ФИО является членом редакционного совета журнала «Природные ресурсы Арктики и Субарктики». Авторам неизвестно о каком-либо другом потенциальном конфликте интересов, связанном с этой рукописью. </w:t>
      </w:r>
    </w:p>
    <w:p w14:paraId="3DD16E10" w14:textId="77777777" w:rsidR="000D6412" w:rsidRDefault="000D6412" w:rsidP="00D76D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D41D6" w14:textId="5B27166B" w:rsidR="003A6A95" w:rsidRDefault="003A6A95" w:rsidP="003A6A95">
      <w:pPr>
        <w:pStyle w:val="ac"/>
        <w:spacing w:line="360" w:lineRule="auto"/>
        <w:ind w:left="0"/>
        <w:jc w:val="center"/>
        <w:rPr>
          <w:rFonts w:ascii="Times New Roman" w:hAnsi="Times New Roman"/>
          <w:b/>
          <w:i/>
          <w:iCs/>
          <w:sz w:val="28"/>
          <w:szCs w:val="28"/>
          <w:lang w:val="en-US"/>
        </w:rPr>
      </w:pPr>
      <w:r w:rsidRPr="00187F13">
        <w:rPr>
          <w:rFonts w:ascii="Times New Roman" w:hAnsi="Times New Roman"/>
          <w:b/>
          <w:i/>
          <w:iCs/>
          <w:sz w:val="28"/>
          <w:szCs w:val="28"/>
          <w:lang w:val="en-US"/>
        </w:rPr>
        <w:t>Conflict</w:t>
      </w:r>
      <w:r w:rsidRPr="00292817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 </w:t>
      </w:r>
      <w:r w:rsidRPr="00187F13">
        <w:rPr>
          <w:rFonts w:ascii="Times New Roman" w:hAnsi="Times New Roman"/>
          <w:b/>
          <w:i/>
          <w:iCs/>
          <w:sz w:val="28"/>
          <w:szCs w:val="28"/>
          <w:lang w:val="en-US"/>
        </w:rPr>
        <w:t>of</w:t>
      </w:r>
      <w:r w:rsidRPr="00292817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 </w:t>
      </w:r>
      <w:r w:rsidRPr="00187F13">
        <w:rPr>
          <w:rFonts w:ascii="Times New Roman" w:hAnsi="Times New Roman"/>
          <w:b/>
          <w:i/>
          <w:iCs/>
          <w:sz w:val="28"/>
          <w:szCs w:val="28"/>
          <w:lang w:val="en-US"/>
        </w:rPr>
        <w:t>interest</w:t>
      </w:r>
    </w:p>
    <w:p w14:paraId="6C53B4C9" w14:textId="1F834E94" w:rsidR="003A6A95" w:rsidRPr="0067351A" w:rsidRDefault="00002986" w:rsidP="00002986">
      <w:pPr>
        <w:pStyle w:val="ac"/>
        <w:tabs>
          <w:tab w:val="center" w:pos="5032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ab/>
      </w:r>
      <w:r w:rsidR="0067351A" w:rsidRPr="007F41D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</w:t>
      </w:r>
      <w:r w:rsidRPr="007F41D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xample</w:t>
      </w:r>
      <w:r w:rsidR="0067351A" w:rsidRPr="007F41D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1</w:t>
      </w:r>
      <w:r w:rsidRPr="007F41D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6735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6A95" w:rsidRPr="0067351A">
        <w:rPr>
          <w:rFonts w:ascii="Times New Roman" w:hAnsi="Times New Roman"/>
          <w:sz w:val="24"/>
          <w:szCs w:val="24"/>
          <w:lang w:val="en-US"/>
        </w:rPr>
        <w:t>The authors declare no conflict of interest.</w:t>
      </w:r>
    </w:p>
    <w:p w14:paraId="0B6A542B" w14:textId="705E2AB8" w:rsidR="0067351A" w:rsidRPr="0067351A" w:rsidRDefault="0067351A" w:rsidP="00002986">
      <w:pPr>
        <w:pStyle w:val="ac"/>
        <w:tabs>
          <w:tab w:val="center" w:pos="5032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7F41D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Example 2: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671A87">
        <w:t>One of the authors – … Dr. Sci. (Eng.), Chief Researcher is a member of editorial board of “Arctic and Subarctic Natural Resources”. The authors are not aware of any other potential conflict of interest relating to this article.</w:t>
      </w:r>
    </w:p>
    <w:p w14:paraId="1BCED7AC" w14:textId="77777777" w:rsidR="00D76D32" w:rsidRPr="003A6A95" w:rsidRDefault="00D76D32" w:rsidP="00D76D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B9426EA" w14:textId="6DC6579F" w:rsidR="008125DE" w:rsidRPr="00DA2735" w:rsidRDefault="008125DE" w:rsidP="003837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A2735">
        <w:rPr>
          <w:rFonts w:ascii="Times New Roman" w:hAnsi="Times New Roman" w:cs="Times New Roman"/>
          <w:i/>
          <w:iCs/>
          <w:sz w:val="28"/>
          <w:szCs w:val="28"/>
        </w:rPr>
        <w:t xml:space="preserve">Поступила в редакцию / </w:t>
      </w:r>
      <w:r w:rsidRPr="00DA2735">
        <w:rPr>
          <w:rFonts w:ascii="Times New Roman" w:hAnsi="Times New Roman" w:cs="Times New Roman"/>
          <w:i/>
          <w:iCs/>
          <w:sz w:val="28"/>
          <w:szCs w:val="28"/>
          <w:lang w:val="en-US"/>
        </w:rPr>
        <w:t>Submitted</w:t>
      </w:r>
      <w:r w:rsidRPr="00DA27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DA59FF9" w14:textId="6A516953" w:rsidR="008125DE" w:rsidRPr="00DA2735" w:rsidRDefault="008125DE" w:rsidP="003837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A2735">
        <w:rPr>
          <w:rFonts w:ascii="Times New Roman" w:hAnsi="Times New Roman" w:cs="Times New Roman"/>
          <w:i/>
          <w:iCs/>
          <w:sz w:val="28"/>
          <w:szCs w:val="28"/>
        </w:rPr>
        <w:t xml:space="preserve">Поступила после рецензирования / Revised </w:t>
      </w:r>
    </w:p>
    <w:p w14:paraId="4A7F839B" w14:textId="62A80ACA" w:rsidR="00ED1BC0" w:rsidRDefault="008125DE" w:rsidP="00383723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A2735">
        <w:rPr>
          <w:rFonts w:ascii="Times New Roman" w:hAnsi="Times New Roman" w:cs="Times New Roman"/>
          <w:i/>
          <w:iCs/>
          <w:sz w:val="28"/>
          <w:szCs w:val="28"/>
        </w:rPr>
        <w:t>Принята к публикации / Accepted</w:t>
      </w:r>
    </w:p>
    <w:p w14:paraId="63B2C60E" w14:textId="5C64E100" w:rsidR="003A6A95" w:rsidRDefault="003A6A95" w:rsidP="00383723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51895A4" w14:textId="3B3189D9" w:rsidR="003A6A95" w:rsidRDefault="003A6A95" w:rsidP="00383723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682186E" w14:textId="135C3782" w:rsidR="003A6A95" w:rsidRPr="00911A17" w:rsidRDefault="003D6550" w:rsidP="00383723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11A17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1A2F0C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14:paraId="26B68BEE" w14:textId="75D59E7E" w:rsidR="003D6550" w:rsidRPr="003D6550" w:rsidRDefault="003D6550" w:rsidP="003D65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550">
        <w:rPr>
          <w:rFonts w:ascii="Times New Roman" w:hAnsi="Times New Roman" w:cs="Times New Roman"/>
          <w:b/>
          <w:bCs/>
          <w:sz w:val="28"/>
          <w:szCs w:val="28"/>
        </w:rPr>
        <w:t>Вклад авторов</w:t>
      </w:r>
    </w:p>
    <w:tbl>
      <w:tblPr>
        <w:tblStyle w:val="ad"/>
        <w:tblW w:w="11057" w:type="dxa"/>
        <w:tblInd w:w="-1139" w:type="dxa"/>
        <w:tblLook w:val="04A0" w:firstRow="1" w:lastRow="0" w:firstColumn="1" w:lastColumn="0" w:noHBand="0" w:noVBand="1"/>
      </w:tblPr>
      <w:tblGrid>
        <w:gridCol w:w="2127"/>
        <w:gridCol w:w="3260"/>
        <w:gridCol w:w="1702"/>
        <w:gridCol w:w="3968"/>
      </w:tblGrid>
      <w:tr w:rsidR="003A6A95" w:rsidRPr="009467C6" w14:paraId="153C99EC" w14:textId="77777777" w:rsidTr="00911A17">
        <w:tc>
          <w:tcPr>
            <w:tcW w:w="2127" w:type="dxa"/>
          </w:tcPr>
          <w:p w14:paraId="0BB32F3A" w14:textId="0CC093D3" w:rsidR="003A6A95" w:rsidRPr="00313FA4" w:rsidRDefault="003A6A95" w:rsidP="00AF47C5">
            <w:pPr>
              <w:jc w:val="center"/>
              <w:rPr>
                <w:b/>
                <w:bCs/>
                <w:sz w:val="16"/>
                <w:szCs w:val="16"/>
                <w:highlight w:val="cyan"/>
                <w:vertAlign w:val="subscript"/>
              </w:rPr>
            </w:pPr>
            <w:commentRangeStart w:id="10"/>
            <w:r w:rsidRPr="00313FA4">
              <w:rPr>
                <w:b/>
                <w:bCs/>
                <w:sz w:val="16"/>
                <w:szCs w:val="16"/>
                <w:highlight w:val="cyan"/>
              </w:rPr>
              <w:t>Роль</w:t>
            </w:r>
            <w:commentRangeEnd w:id="10"/>
            <w:r w:rsidR="00723FBA" w:rsidRPr="00313FA4">
              <w:rPr>
                <w:rStyle w:val="ae"/>
                <w:highlight w:val="cyan"/>
              </w:rPr>
              <w:commentReference w:id="10"/>
            </w:r>
          </w:p>
        </w:tc>
        <w:tc>
          <w:tcPr>
            <w:tcW w:w="3260" w:type="dxa"/>
          </w:tcPr>
          <w:p w14:paraId="74277BD0" w14:textId="77777777" w:rsidR="003A6A95" w:rsidRPr="009467C6" w:rsidRDefault="003A6A95" w:rsidP="00AF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9467C6">
              <w:rPr>
                <w:b/>
                <w:bCs/>
                <w:sz w:val="16"/>
                <w:szCs w:val="16"/>
              </w:rPr>
              <w:t>Описание</w:t>
            </w:r>
          </w:p>
          <w:p w14:paraId="29C5E029" w14:textId="77777777" w:rsidR="003A6A95" w:rsidRPr="009467C6" w:rsidRDefault="003A6A95" w:rsidP="00AF4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273559A4" w14:textId="77777777" w:rsidR="003A6A95" w:rsidRPr="009467C6" w:rsidRDefault="003A6A95" w:rsidP="00AF47C5">
            <w:pPr>
              <w:jc w:val="center"/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lang w:eastAsia="ru-RU"/>
              </w:rPr>
            </w:pPr>
            <w:r w:rsidRPr="009467C6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lang w:eastAsia="ru-RU"/>
              </w:rPr>
              <w:t>Role</w:t>
            </w:r>
          </w:p>
        </w:tc>
        <w:tc>
          <w:tcPr>
            <w:tcW w:w="3968" w:type="dxa"/>
            <w:vAlign w:val="center"/>
          </w:tcPr>
          <w:p w14:paraId="44BCACC3" w14:textId="77777777" w:rsidR="003A6A95" w:rsidRPr="009467C6" w:rsidRDefault="003A6A95" w:rsidP="00AF47C5">
            <w:pPr>
              <w:jc w:val="center"/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lang w:eastAsia="ru-RU"/>
              </w:rPr>
              <w:t>De</w:t>
            </w:r>
            <w:r w:rsidRPr="009467C6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lang w:val="en-US" w:eastAsia="ru-RU"/>
              </w:rPr>
              <w:t>scription</w:t>
            </w:r>
          </w:p>
        </w:tc>
      </w:tr>
      <w:tr w:rsidR="003A6A95" w:rsidRPr="00313FA4" w14:paraId="5938EE68" w14:textId="77777777" w:rsidTr="00911A17">
        <w:trPr>
          <w:trHeight w:val="629"/>
        </w:trPr>
        <w:tc>
          <w:tcPr>
            <w:tcW w:w="2127" w:type="dxa"/>
          </w:tcPr>
          <w:p w14:paraId="50E9A77C" w14:textId="22C4660D" w:rsidR="003A6A95" w:rsidRPr="00313FA4" w:rsidRDefault="00985CBD" w:rsidP="00D97BC0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разработка концепции</w:t>
            </w:r>
          </w:p>
        </w:tc>
        <w:tc>
          <w:tcPr>
            <w:tcW w:w="3260" w:type="dxa"/>
          </w:tcPr>
          <w:p w14:paraId="2ECB1518" w14:textId="021F739C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формулирование идеи, формулирование целей и задач</w:t>
            </w:r>
          </w:p>
          <w:p w14:paraId="3FF4F36A" w14:textId="77777777" w:rsidR="003A6A95" w:rsidRPr="009467C6" w:rsidRDefault="003A6A95" w:rsidP="00AF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332AFE1A" w14:textId="7EEC92F0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conceptualization</w:t>
            </w:r>
          </w:p>
        </w:tc>
        <w:tc>
          <w:tcPr>
            <w:tcW w:w="3968" w:type="dxa"/>
            <w:vAlign w:val="center"/>
          </w:tcPr>
          <w:p w14:paraId="1363080F" w14:textId="7B82ACCE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ideas; formulation or evolution of overarching research goals and aims</w:t>
            </w:r>
          </w:p>
        </w:tc>
      </w:tr>
      <w:tr w:rsidR="003A6A95" w:rsidRPr="00313FA4" w14:paraId="31C171C1" w14:textId="77777777" w:rsidTr="00911A17">
        <w:trPr>
          <w:trHeight w:val="513"/>
        </w:trPr>
        <w:tc>
          <w:tcPr>
            <w:tcW w:w="2127" w:type="dxa"/>
          </w:tcPr>
          <w:p w14:paraId="781EE624" w14:textId="42A7CC13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методология</w:t>
            </w:r>
          </w:p>
        </w:tc>
        <w:tc>
          <w:tcPr>
            <w:tcW w:w="3260" w:type="dxa"/>
          </w:tcPr>
          <w:p w14:paraId="546FF587" w14:textId="2E485058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разработка методологии исследования; создание модели исследования</w:t>
            </w:r>
          </w:p>
          <w:p w14:paraId="662B1F05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1F5200FF" w14:textId="3AB9CCC7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methodology</w:t>
            </w:r>
          </w:p>
        </w:tc>
        <w:tc>
          <w:tcPr>
            <w:tcW w:w="3968" w:type="dxa"/>
            <w:vAlign w:val="center"/>
          </w:tcPr>
          <w:p w14:paraId="27FD0BFB" w14:textId="49194339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development or design of methodology; creation of models</w:t>
            </w:r>
          </w:p>
        </w:tc>
      </w:tr>
      <w:tr w:rsidR="003A6A95" w:rsidRPr="00313FA4" w14:paraId="64C01526" w14:textId="77777777" w:rsidTr="00911A17">
        <w:tc>
          <w:tcPr>
            <w:tcW w:w="2127" w:type="dxa"/>
          </w:tcPr>
          <w:p w14:paraId="6535BD39" w14:textId="28A1094C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программное обеспечение</w:t>
            </w:r>
          </w:p>
        </w:tc>
        <w:tc>
          <w:tcPr>
            <w:tcW w:w="3260" w:type="dxa"/>
          </w:tcPr>
          <w:p w14:paraId="59A911D1" w14:textId="0C2671EE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разработка программного обеспечения</w:t>
            </w:r>
            <w:r w:rsidRPr="009467C6">
              <w:rPr>
                <w:sz w:val="16"/>
                <w:szCs w:val="16"/>
              </w:rPr>
              <w:noBreakHyphen/>
              <w:t>реализация компьютерного кода</w:t>
            </w:r>
          </w:p>
          <w:p w14:paraId="461D5E29" w14:textId="62633F6C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и вспомогательных алгоритмов</w:t>
            </w:r>
            <w:r w:rsidRPr="009467C6">
              <w:rPr>
                <w:sz w:val="16"/>
                <w:szCs w:val="16"/>
              </w:rPr>
              <w:noBreakHyphen/>
              <w:t>тестирование существующих компонентов кода</w:t>
            </w:r>
          </w:p>
          <w:p w14:paraId="6FB21F90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1F71BAE5" w14:textId="4AC6020C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software</w:t>
            </w:r>
          </w:p>
        </w:tc>
        <w:tc>
          <w:tcPr>
            <w:tcW w:w="3968" w:type="dxa"/>
            <w:vAlign w:val="center"/>
          </w:tcPr>
          <w:p w14:paraId="691BA61A" w14:textId="27AD9C53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programming, software development; designing computer programs; implementation of the computer code and supporting algorithms; testing of existing code components</w:t>
            </w:r>
          </w:p>
        </w:tc>
      </w:tr>
      <w:tr w:rsidR="003A6A95" w:rsidRPr="00313FA4" w14:paraId="00B8B879" w14:textId="77777777" w:rsidTr="00911A17">
        <w:tc>
          <w:tcPr>
            <w:tcW w:w="2127" w:type="dxa"/>
          </w:tcPr>
          <w:p w14:paraId="37F84D9D" w14:textId="677D3B7E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верификация данных</w:t>
            </w:r>
          </w:p>
        </w:tc>
        <w:tc>
          <w:tcPr>
            <w:tcW w:w="3260" w:type="dxa"/>
          </w:tcPr>
          <w:p w14:paraId="4BC64EB6" w14:textId="2B36DC5B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отслеживание воспроизводимости результатов экспериментов и других результатов</w:t>
            </w:r>
          </w:p>
          <w:p w14:paraId="11C66B52" w14:textId="71B2B3E2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исследований</w:t>
            </w:r>
          </w:p>
          <w:p w14:paraId="040FDC0B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6F794EC3" w14:textId="2F46C192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validation</w:t>
            </w:r>
          </w:p>
        </w:tc>
        <w:tc>
          <w:tcPr>
            <w:tcW w:w="3968" w:type="dxa"/>
            <w:vAlign w:val="center"/>
          </w:tcPr>
          <w:p w14:paraId="1BCF7498" w14:textId="73DDD92C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verification, whether as a part of the activity or separate, of the overall replication/ reproducibility of results/experiments and other research outputs</w:t>
            </w:r>
          </w:p>
        </w:tc>
      </w:tr>
      <w:tr w:rsidR="003A6A95" w:rsidRPr="00313FA4" w14:paraId="103F3504" w14:textId="77777777" w:rsidTr="00911A17">
        <w:tc>
          <w:tcPr>
            <w:tcW w:w="2127" w:type="dxa"/>
          </w:tcPr>
          <w:p w14:paraId="4989B7D9" w14:textId="02186858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проведение статистического анализа</w:t>
            </w:r>
          </w:p>
        </w:tc>
        <w:tc>
          <w:tcPr>
            <w:tcW w:w="3260" w:type="dxa"/>
          </w:tcPr>
          <w:p w14:paraId="435EDB05" w14:textId="356408E7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применение статистических, математических или других формальных методов для</w:t>
            </w:r>
          </w:p>
          <w:p w14:paraId="2905364B" w14:textId="44F761FA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lastRenderedPageBreak/>
              <w:t>анализа или синтеза данных исследования</w:t>
            </w:r>
          </w:p>
          <w:p w14:paraId="4800AF2A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5D4CC8E1" w14:textId="1A5F3281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lastRenderedPageBreak/>
              <w:t>formal analysis</w:t>
            </w:r>
          </w:p>
        </w:tc>
        <w:tc>
          <w:tcPr>
            <w:tcW w:w="3968" w:type="dxa"/>
            <w:vAlign w:val="center"/>
          </w:tcPr>
          <w:p w14:paraId="65C34BC8" w14:textId="015B87DE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application of statistical, mathematical, computational, or other formal techniques to analyze or synthesize study data</w:t>
            </w:r>
          </w:p>
        </w:tc>
      </w:tr>
      <w:tr w:rsidR="003A6A95" w:rsidRPr="00313FA4" w14:paraId="3708FB60" w14:textId="77777777" w:rsidTr="00911A17">
        <w:tc>
          <w:tcPr>
            <w:tcW w:w="2127" w:type="dxa"/>
          </w:tcPr>
          <w:p w14:paraId="63E18982" w14:textId="2AE5EB3F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проведение исследования</w:t>
            </w:r>
          </w:p>
        </w:tc>
        <w:tc>
          <w:tcPr>
            <w:tcW w:w="3260" w:type="dxa"/>
          </w:tcPr>
          <w:p w14:paraId="5E651CC3" w14:textId="37B94C46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проведение исследовательского процесса, в частности, проведение экспериментов</w:t>
            </w:r>
          </w:p>
          <w:p w14:paraId="680D4B31" w14:textId="292605FC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или сбор данных / доказательств</w:t>
            </w:r>
          </w:p>
          <w:p w14:paraId="610A7549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69424D3B" w14:textId="18440113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investigation</w:t>
            </w:r>
          </w:p>
        </w:tc>
        <w:tc>
          <w:tcPr>
            <w:tcW w:w="3968" w:type="dxa"/>
            <w:vAlign w:val="center"/>
          </w:tcPr>
          <w:p w14:paraId="2F99B6DD" w14:textId="4217E3FA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conducting a research and investigation process, specifically performing the experiments, or data/evidence collection</w:t>
            </w:r>
          </w:p>
        </w:tc>
      </w:tr>
      <w:tr w:rsidR="003A6A95" w:rsidRPr="00313FA4" w14:paraId="2EA6B87C" w14:textId="77777777" w:rsidTr="00911A17">
        <w:tc>
          <w:tcPr>
            <w:tcW w:w="2127" w:type="dxa"/>
          </w:tcPr>
          <w:p w14:paraId="6EA06977" w14:textId="1B82B399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ресурсное обеспечение исследования</w:t>
            </w:r>
          </w:p>
        </w:tc>
        <w:tc>
          <w:tcPr>
            <w:tcW w:w="3260" w:type="dxa"/>
          </w:tcPr>
          <w:p w14:paraId="1AFAE109" w14:textId="69E4E87E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предоставление материалов, реагентов, пациентов, лабораторных образцов, животных, приборов, вычислительных ресурсов или других</w:t>
            </w:r>
          </w:p>
          <w:p w14:paraId="2597D1D7" w14:textId="6ADF1684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инструментов анализа</w:t>
            </w:r>
          </w:p>
          <w:p w14:paraId="4C59E817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3029A308" w14:textId="5A063ECB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resources</w:t>
            </w:r>
          </w:p>
        </w:tc>
        <w:tc>
          <w:tcPr>
            <w:tcW w:w="3968" w:type="dxa"/>
            <w:vAlign w:val="center"/>
          </w:tcPr>
          <w:p w14:paraId="48603A3B" w14:textId="459393C7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provision of study materials, reagents, materials, patients, laboratory samples, animals, instrumentation, computing resources, or other analysis tools</w:t>
            </w:r>
          </w:p>
        </w:tc>
      </w:tr>
      <w:tr w:rsidR="003A6A95" w:rsidRPr="00313FA4" w14:paraId="22C36090" w14:textId="77777777" w:rsidTr="00911A17">
        <w:tc>
          <w:tcPr>
            <w:tcW w:w="2127" w:type="dxa"/>
          </w:tcPr>
          <w:p w14:paraId="4D0038B9" w14:textId="131AB306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b/>
                <w:bCs/>
                <w:sz w:val="16"/>
                <w:szCs w:val="16"/>
                <w:highlight w:val="cyan"/>
              </w:rPr>
              <w:t>администрирование данных</w:t>
            </w:r>
          </w:p>
        </w:tc>
        <w:tc>
          <w:tcPr>
            <w:tcW w:w="3260" w:type="dxa"/>
          </w:tcPr>
          <w:p w14:paraId="1C8CFC95" w14:textId="374BDA4F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деятельность по аннотированию (созданию метаданных), аккумулированию</w:t>
            </w:r>
          </w:p>
          <w:p w14:paraId="67C29EC4" w14:textId="29E85CC8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исследовательских данных как для первоначального использования, так и для</w:t>
            </w:r>
          </w:p>
          <w:p w14:paraId="3051BFB6" w14:textId="348EC10F" w:rsidR="003A6A95" w:rsidRPr="009467C6" w:rsidRDefault="00985CBD" w:rsidP="00AF47C5">
            <w:pPr>
              <w:rPr>
                <w:sz w:val="16"/>
                <w:szCs w:val="16"/>
              </w:rPr>
            </w:pPr>
            <w:r w:rsidRPr="009467C6">
              <w:rPr>
                <w:sz w:val="16"/>
                <w:szCs w:val="16"/>
              </w:rPr>
              <w:t>последующего повторного использования</w:t>
            </w:r>
          </w:p>
          <w:p w14:paraId="4B348248" w14:textId="77777777" w:rsidR="003A6A95" w:rsidRPr="009467C6" w:rsidRDefault="003A6A95" w:rsidP="00AF47C5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3876E3D7" w14:textId="528C6132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data curation</w:t>
            </w:r>
          </w:p>
        </w:tc>
        <w:tc>
          <w:tcPr>
            <w:tcW w:w="3968" w:type="dxa"/>
            <w:vAlign w:val="center"/>
          </w:tcPr>
          <w:p w14:paraId="440F8739" w14:textId="4A029146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management activities to annotate (produce metadata), scrub data and maintain research data (including software code, where it is necessary for interpreting the data itself) for initial use and later reuse</w:t>
            </w:r>
          </w:p>
        </w:tc>
      </w:tr>
      <w:tr w:rsidR="003A6A95" w:rsidRPr="00313FA4" w14:paraId="5F78C453" w14:textId="77777777" w:rsidTr="00911A17">
        <w:tc>
          <w:tcPr>
            <w:tcW w:w="2127" w:type="dxa"/>
          </w:tcPr>
          <w:p w14:paraId="3C5C3966" w14:textId="1CB17888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  <w:t>создание черновика рукописи</w:t>
            </w:r>
          </w:p>
        </w:tc>
        <w:tc>
          <w:tcPr>
            <w:tcW w:w="3260" w:type="dxa"/>
          </w:tcPr>
          <w:p w14:paraId="3912C3AA" w14:textId="1CA95E6E" w:rsidR="003A6A95" w:rsidRPr="009467C6" w:rsidRDefault="00985CBD" w:rsidP="00AF47C5">
            <w:pPr>
              <w:rPr>
                <w:rFonts w:cstheme="minorHAnsi"/>
                <w:sz w:val="16"/>
                <w:szCs w:val="16"/>
              </w:rPr>
            </w:pP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подготовка и создание черновика рукописи, в частности написание первоначального</w:t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текста рукописи</w:t>
            </w:r>
          </w:p>
        </w:tc>
        <w:tc>
          <w:tcPr>
            <w:tcW w:w="1702" w:type="dxa"/>
            <w:vAlign w:val="center"/>
          </w:tcPr>
          <w:p w14:paraId="1FE920C9" w14:textId="76C4DED9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writing - original draft</w:t>
            </w:r>
          </w:p>
        </w:tc>
        <w:tc>
          <w:tcPr>
            <w:tcW w:w="3968" w:type="dxa"/>
            <w:vAlign w:val="center"/>
          </w:tcPr>
          <w:p w14:paraId="4D9B7232" w14:textId="0D07F2F3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preparation, creation and/or presentation of the published work, specifically writing the initial draft</w:t>
            </w:r>
          </w:p>
        </w:tc>
      </w:tr>
      <w:tr w:rsidR="003A6A95" w:rsidRPr="00313FA4" w14:paraId="50B06608" w14:textId="77777777" w:rsidTr="00911A17">
        <w:tc>
          <w:tcPr>
            <w:tcW w:w="2127" w:type="dxa"/>
          </w:tcPr>
          <w:p w14:paraId="37108E07" w14:textId="6CF9EB80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rFonts w:cstheme="minorHAnsi"/>
                <w:b/>
                <w:bCs/>
                <w:sz w:val="16"/>
                <w:szCs w:val="16"/>
                <w:highlight w:val="cyan"/>
              </w:rPr>
            </w:pPr>
            <w:r w:rsidRPr="00313FA4"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  <w:t xml:space="preserve">редактирование рукописи </w:t>
            </w:r>
          </w:p>
        </w:tc>
        <w:tc>
          <w:tcPr>
            <w:tcW w:w="3260" w:type="dxa"/>
          </w:tcPr>
          <w:p w14:paraId="11256F46" w14:textId="59DF61A5" w:rsidR="003A6A95" w:rsidRPr="009467C6" w:rsidRDefault="00985CBD" w:rsidP="00AF47C5">
            <w:pPr>
              <w:rPr>
                <w:rFonts w:cstheme="minorHAnsi"/>
                <w:sz w:val="16"/>
                <w:szCs w:val="16"/>
              </w:rPr>
            </w:pP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комментирование или пересмотр рукописи, включая этапы до или после публикации рукописи.</w:t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1702" w:type="dxa"/>
            <w:vAlign w:val="center"/>
          </w:tcPr>
          <w:p w14:paraId="642A83E7" w14:textId="668C2FDA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writing - review &amp; editing</w:t>
            </w:r>
          </w:p>
        </w:tc>
        <w:tc>
          <w:tcPr>
            <w:tcW w:w="3968" w:type="dxa"/>
            <w:vAlign w:val="center"/>
          </w:tcPr>
          <w:p w14:paraId="4E132CF4" w14:textId="51BFEFEE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preparation, creation and/or presentation of the published work – including pre-or postpublication stages</w:t>
            </w:r>
          </w:p>
        </w:tc>
      </w:tr>
      <w:tr w:rsidR="003A6A95" w:rsidRPr="00313FA4" w14:paraId="4C219770" w14:textId="77777777" w:rsidTr="00911A17">
        <w:tc>
          <w:tcPr>
            <w:tcW w:w="2127" w:type="dxa"/>
          </w:tcPr>
          <w:p w14:paraId="1A470F22" w14:textId="64984995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</w:pPr>
            <w:r w:rsidRPr="00313FA4"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  <w:t>визуализация</w:t>
            </w:r>
          </w:p>
        </w:tc>
        <w:tc>
          <w:tcPr>
            <w:tcW w:w="3260" w:type="dxa"/>
          </w:tcPr>
          <w:p w14:paraId="331C571B" w14:textId="4D0BB8D7" w:rsidR="003A6A95" w:rsidRPr="009467C6" w:rsidRDefault="00985CBD" w:rsidP="00AF47C5">
            <w:pPr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</w:pP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визуализация/представление данных</w:t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1702" w:type="dxa"/>
            <w:vAlign w:val="center"/>
          </w:tcPr>
          <w:p w14:paraId="614672C9" w14:textId="18CE32D4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visualization</w:t>
            </w:r>
          </w:p>
        </w:tc>
        <w:tc>
          <w:tcPr>
            <w:tcW w:w="3968" w:type="dxa"/>
            <w:vAlign w:val="center"/>
          </w:tcPr>
          <w:p w14:paraId="66AE69E6" w14:textId="1A05A97F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preparation, creation and/or presentation of the data presentation</w:t>
            </w:r>
          </w:p>
        </w:tc>
      </w:tr>
      <w:tr w:rsidR="003A6A95" w:rsidRPr="00313FA4" w14:paraId="4117FE40" w14:textId="77777777" w:rsidTr="00911A17">
        <w:tc>
          <w:tcPr>
            <w:tcW w:w="2127" w:type="dxa"/>
          </w:tcPr>
          <w:p w14:paraId="3FBB7955" w14:textId="5F5BF06E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</w:pPr>
            <w:r w:rsidRPr="00313FA4"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  <w:t>руководство исследованием</w:t>
            </w:r>
          </w:p>
        </w:tc>
        <w:tc>
          <w:tcPr>
            <w:tcW w:w="3260" w:type="dxa"/>
          </w:tcPr>
          <w:p w14:paraId="162A7CF6" w14:textId="593197D6" w:rsidR="003A6A95" w:rsidRPr="009467C6" w:rsidRDefault="00985CBD" w:rsidP="00AF47C5">
            <w:pPr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</w:pP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надзор и руководство за планированием и выполнением исследовательской</w:t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деятельности, включая наставничество</w:t>
            </w:r>
          </w:p>
        </w:tc>
        <w:tc>
          <w:tcPr>
            <w:tcW w:w="1702" w:type="dxa"/>
            <w:vAlign w:val="center"/>
          </w:tcPr>
          <w:p w14:paraId="77089CFD" w14:textId="748A1F3C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supervision</w:t>
            </w:r>
          </w:p>
        </w:tc>
        <w:tc>
          <w:tcPr>
            <w:tcW w:w="3968" w:type="dxa"/>
            <w:vAlign w:val="center"/>
          </w:tcPr>
          <w:p w14:paraId="207B9BE2" w14:textId="4F8C54C0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oversight and leadership responsibility for the research activity planning and execution, including mentorship external to the core team</w:t>
            </w:r>
          </w:p>
        </w:tc>
      </w:tr>
      <w:tr w:rsidR="003A6A95" w:rsidRPr="00313FA4" w14:paraId="602B0CF8" w14:textId="77777777" w:rsidTr="00911A17">
        <w:tc>
          <w:tcPr>
            <w:tcW w:w="2127" w:type="dxa"/>
          </w:tcPr>
          <w:p w14:paraId="5081AC39" w14:textId="6247A6F0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</w:pPr>
            <w:r w:rsidRPr="00313FA4"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  <w:t>администрирование проекта</w:t>
            </w:r>
          </w:p>
        </w:tc>
        <w:tc>
          <w:tcPr>
            <w:tcW w:w="3260" w:type="dxa"/>
          </w:tcPr>
          <w:p w14:paraId="19B8F1C8" w14:textId="66743454" w:rsidR="003A6A95" w:rsidRPr="009467C6" w:rsidRDefault="00985CBD" w:rsidP="00AF47C5">
            <w:pPr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</w:pP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ответственность за управление и координацию планирования и осуществления научно-исследовательской деятельности</w:t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1702" w:type="dxa"/>
            <w:vAlign w:val="center"/>
          </w:tcPr>
          <w:p w14:paraId="67204EC9" w14:textId="43ACC0CE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project administration</w:t>
            </w:r>
          </w:p>
        </w:tc>
        <w:tc>
          <w:tcPr>
            <w:tcW w:w="3968" w:type="dxa"/>
            <w:vAlign w:val="center"/>
          </w:tcPr>
          <w:p w14:paraId="5D7B59A6" w14:textId="6464EEE3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management and coordination responsibility for the research activity planning and execution</w:t>
            </w:r>
          </w:p>
        </w:tc>
      </w:tr>
      <w:tr w:rsidR="003A6A95" w:rsidRPr="00313FA4" w14:paraId="00E891FA" w14:textId="77777777" w:rsidTr="00911A17">
        <w:tc>
          <w:tcPr>
            <w:tcW w:w="2127" w:type="dxa"/>
          </w:tcPr>
          <w:p w14:paraId="6E9D73DC" w14:textId="5CC53AF1" w:rsidR="003A6A95" w:rsidRPr="00313FA4" w:rsidRDefault="00985CBD" w:rsidP="003A6A95">
            <w:pPr>
              <w:pStyle w:val="ac"/>
              <w:numPr>
                <w:ilvl w:val="0"/>
                <w:numId w:val="3"/>
              </w:numPr>
              <w:tabs>
                <w:tab w:val="left" w:pos="300"/>
              </w:tabs>
              <w:ind w:left="0" w:hanging="21"/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</w:pPr>
            <w:r w:rsidRPr="00313FA4">
              <w:rPr>
                <w:rStyle w:val="markedcontent"/>
                <w:rFonts w:cstheme="minorHAnsi"/>
                <w:b/>
                <w:bCs/>
                <w:sz w:val="16"/>
                <w:szCs w:val="16"/>
                <w:highlight w:val="cyan"/>
                <w:shd w:val="clear" w:color="auto" w:fill="FFFFFF"/>
              </w:rPr>
              <w:t>получение финансирования</w:t>
            </w:r>
          </w:p>
        </w:tc>
        <w:tc>
          <w:tcPr>
            <w:tcW w:w="3260" w:type="dxa"/>
          </w:tcPr>
          <w:p w14:paraId="2972C319" w14:textId="3A9E9CDB" w:rsidR="003A6A95" w:rsidRPr="009467C6" w:rsidRDefault="00985CBD" w:rsidP="00AF47C5">
            <w:pPr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</w:pP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получение финансовой поддержки проекта, приведшего к написанию рукописи</w:t>
            </w:r>
            <w:r w:rsidRPr="009467C6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  <w:r w:rsidRPr="009467C6">
              <w:rPr>
                <w:rStyle w:val="markedcontent"/>
                <w:rFonts w:cstheme="minorHAnsi"/>
                <w:sz w:val="16"/>
                <w:szCs w:val="16"/>
                <w:shd w:val="clear" w:color="auto" w:fill="FFFFFF"/>
              </w:rPr>
              <w:t>публикации</w:t>
            </w:r>
          </w:p>
        </w:tc>
        <w:tc>
          <w:tcPr>
            <w:tcW w:w="1702" w:type="dxa"/>
            <w:vAlign w:val="center"/>
          </w:tcPr>
          <w:p w14:paraId="32B35972" w14:textId="44B8A203" w:rsidR="003A6A95" w:rsidRPr="00313FA4" w:rsidRDefault="00985CBD" w:rsidP="00AF47C5">
            <w:pPr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</w:pPr>
            <w:r w:rsidRPr="00313FA4">
              <w:rPr>
                <w:rFonts w:eastAsia="Times New Roman" w:cstheme="minorHAnsi"/>
                <w:b/>
                <w:bCs/>
                <w:color w:val="0C0F12"/>
                <w:spacing w:val="3"/>
                <w:sz w:val="16"/>
                <w:szCs w:val="16"/>
                <w:highlight w:val="cyan"/>
                <w:lang w:eastAsia="ru-RU"/>
              </w:rPr>
              <w:t>funding acquisition</w:t>
            </w:r>
          </w:p>
        </w:tc>
        <w:tc>
          <w:tcPr>
            <w:tcW w:w="3968" w:type="dxa"/>
            <w:vAlign w:val="center"/>
          </w:tcPr>
          <w:p w14:paraId="257B2935" w14:textId="0BFDBD34" w:rsidR="003A6A95" w:rsidRPr="009467C6" w:rsidRDefault="00985CBD" w:rsidP="00AF47C5">
            <w:pPr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</w:pPr>
            <w:r w:rsidRPr="009467C6">
              <w:rPr>
                <w:rFonts w:eastAsia="Times New Roman" w:cstheme="minorHAnsi"/>
                <w:color w:val="0C0F12"/>
                <w:spacing w:val="3"/>
                <w:sz w:val="16"/>
                <w:szCs w:val="16"/>
                <w:lang w:val="en-US" w:eastAsia="ru-RU"/>
              </w:rPr>
              <w:t>acquisition of the financial support for the project leading to this publication</w:t>
            </w:r>
          </w:p>
        </w:tc>
      </w:tr>
    </w:tbl>
    <w:p w14:paraId="0D7AF265" w14:textId="40B1BD2C" w:rsidR="001A2F0C" w:rsidRPr="007B029E" w:rsidRDefault="001A2F0C" w:rsidP="005B5BF9">
      <w:pPr>
        <w:rPr>
          <w:lang w:val="en-US"/>
        </w:rPr>
      </w:pPr>
    </w:p>
    <w:p w14:paraId="7DB30876" w14:textId="1A04D4B4" w:rsidR="001A2F0C" w:rsidRPr="001F2056" w:rsidRDefault="001A2F0C" w:rsidP="001A2F0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F2056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14:paraId="01D0D23D" w14:textId="66A66A5C" w:rsidR="005B5BF9" w:rsidRDefault="005B5BF9" w:rsidP="00027C13">
      <w:pPr>
        <w:jc w:val="both"/>
      </w:pPr>
      <w:r>
        <w:t>Редакция журнала «Природные ресурсы Арктики и Субарктики» просит всех авторов декларировать любые конфликты интересов, которые мог</w:t>
      </w:r>
      <w:r w:rsidR="00027C13">
        <w:t>ли</w:t>
      </w:r>
      <w:r>
        <w:t xml:space="preserve"> возникнуть при работе над </w:t>
      </w:r>
      <w:r w:rsidR="00027C13">
        <w:t>статьей</w:t>
      </w:r>
      <w:r>
        <w:t xml:space="preserve">. </w:t>
      </w:r>
    </w:p>
    <w:p w14:paraId="51208D3A" w14:textId="4C75D085" w:rsidR="007B029E" w:rsidRPr="007B029E" w:rsidRDefault="007B029E" w:rsidP="007B029E">
      <w:pPr>
        <w:spacing w:line="240" w:lineRule="auto"/>
        <w:rPr>
          <w:rFonts w:cstheme="minorHAnsi"/>
          <w:b/>
          <w:bCs/>
        </w:rPr>
      </w:pPr>
      <w:r w:rsidRPr="007B029E">
        <w:rPr>
          <w:rFonts w:cstheme="minorHAnsi"/>
          <w:b/>
          <w:bCs/>
        </w:rPr>
        <w:t>Декларация конфликта интересов</w:t>
      </w:r>
    </w:p>
    <w:p w14:paraId="150F11D3" w14:textId="03FFEDC4" w:rsidR="007B029E" w:rsidRPr="007B029E" w:rsidRDefault="007B029E" w:rsidP="007B029E">
      <w:pPr>
        <w:spacing w:line="240" w:lineRule="auto"/>
        <w:rPr>
          <w:rFonts w:cstheme="minorHAnsi"/>
        </w:rPr>
      </w:pPr>
      <w:r w:rsidRPr="007B029E">
        <w:rPr>
          <w:rFonts w:ascii="Segoe UI Symbol" w:hAnsi="Segoe UI Symbol" w:cs="Segoe UI Symbol"/>
        </w:rPr>
        <w:t>☐</w:t>
      </w:r>
      <w:r w:rsidRPr="007B029E">
        <w:rPr>
          <w:rFonts w:cstheme="minorHAnsi"/>
        </w:rPr>
        <w:t xml:space="preserve"> Авторы заявляют</w:t>
      </w:r>
      <w:r w:rsidR="008F46FB">
        <w:rPr>
          <w:rFonts w:cstheme="minorHAnsi"/>
        </w:rPr>
        <w:t xml:space="preserve"> об отсутствии</w:t>
      </w:r>
      <w:r w:rsidRPr="007B029E">
        <w:rPr>
          <w:rFonts w:cstheme="minorHAnsi"/>
        </w:rPr>
        <w:t xml:space="preserve"> конкурирующих финансовых интересов или </w:t>
      </w:r>
      <w:r w:rsidR="008F46FB">
        <w:rPr>
          <w:rFonts w:cstheme="minorHAnsi"/>
        </w:rPr>
        <w:t xml:space="preserve">личных </w:t>
      </w:r>
      <w:r w:rsidRPr="007B029E">
        <w:rPr>
          <w:rFonts w:cstheme="minorHAnsi"/>
        </w:rPr>
        <w:t>отношений, которые могли повлиять на исследование, о котором сообщается в этой статье.</w:t>
      </w:r>
    </w:p>
    <w:p w14:paraId="66AD3BAA" w14:textId="264114D4" w:rsidR="007B029E" w:rsidRPr="007B029E" w:rsidRDefault="007B029E" w:rsidP="007B029E">
      <w:pPr>
        <w:spacing w:line="240" w:lineRule="auto"/>
        <w:rPr>
          <w:rFonts w:cstheme="minorHAnsi"/>
        </w:rPr>
      </w:pPr>
      <w:r w:rsidRPr="007B029E">
        <w:rPr>
          <w:rFonts w:ascii="Segoe UI Symbol" w:hAnsi="Segoe UI Symbol" w:cs="Segoe UI Symbol"/>
        </w:rPr>
        <w:t>☐</w:t>
      </w:r>
      <w:r w:rsidRPr="007B029E">
        <w:rPr>
          <w:rFonts w:cstheme="minorHAnsi"/>
        </w:rPr>
        <w:t xml:space="preserve"> Один из авторов является членом редколлегии/главным редактором/заместителем редактора журнала «Природные ресурсы Арктики и Субарктики» и не участвовал в редакционной рецензии этой статьи.</w:t>
      </w:r>
    </w:p>
    <w:p w14:paraId="40B97B15" w14:textId="29C8CFC0" w:rsidR="007B029E" w:rsidRPr="007B029E" w:rsidRDefault="007B029E" w:rsidP="007B029E">
      <w:pPr>
        <w:spacing w:line="240" w:lineRule="auto"/>
        <w:rPr>
          <w:rFonts w:cstheme="minorHAnsi"/>
        </w:rPr>
      </w:pPr>
      <w:r w:rsidRPr="007B029E">
        <w:rPr>
          <w:rFonts w:ascii="Segoe UI Symbol" w:hAnsi="Segoe UI Symbol" w:cs="Segoe UI Symbol"/>
        </w:rPr>
        <w:t>☐</w:t>
      </w:r>
      <w:r w:rsidRPr="007B029E">
        <w:rPr>
          <w:rFonts w:cstheme="minorHAnsi"/>
        </w:rPr>
        <w:t xml:space="preserve"> Авторы заявляют о следующих финансовых интересах/личных отношениях, которые могут рассматриваться как потенциальные конкурирующие интересы: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7B029E" w14:paraId="536451B5" w14:textId="77777777" w:rsidTr="007B029E">
        <w:trPr>
          <w:trHeight w:val="2641"/>
        </w:trPr>
        <w:tc>
          <w:tcPr>
            <w:tcW w:w="9015" w:type="dxa"/>
          </w:tcPr>
          <w:p w14:paraId="014F1EFC" w14:textId="77777777" w:rsidR="007B029E" w:rsidRDefault="007B029E" w:rsidP="007B0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D6BE36" w14:textId="6BDF505A" w:rsidR="007B029E" w:rsidRDefault="007B029E" w:rsidP="007B0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E17938" w14:textId="77777777" w:rsidR="007B029E" w:rsidRPr="00B726C1" w:rsidRDefault="007B029E" w:rsidP="007B029E">
      <w:pPr>
        <w:spacing w:line="240" w:lineRule="auto"/>
        <w:rPr>
          <w:rFonts w:cstheme="minorHAnsi"/>
        </w:rPr>
      </w:pPr>
      <w:r w:rsidRPr="00B726C1">
        <w:rPr>
          <w:rFonts w:cstheme="minorHAnsi"/>
        </w:rPr>
        <w:t>Авторы: ФИО ___________________________ Подпись____________</w:t>
      </w:r>
    </w:p>
    <w:p w14:paraId="711A815B" w14:textId="0FEED23C" w:rsidR="007B029E" w:rsidRDefault="007B029E" w:rsidP="007B029E">
      <w:pPr>
        <w:spacing w:line="240" w:lineRule="auto"/>
        <w:rPr>
          <w:rFonts w:cstheme="minorHAnsi"/>
        </w:rPr>
      </w:pPr>
      <w:r w:rsidRPr="00B726C1">
        <w:rPr>
          <w:rFonts w:cstheme="minorHAnsi"/>
        </w:rPr>
        <w:t>ФИО ___________________________ Подпись____________</w:t>
      </w:r>
    </w:p>
    <w:p w14:paraId="2852EA2F" w14:textId="5E1EC7E4" w:rsidR="00D057B6" w:rsidRPr="00B726C1" w:rsidRDefault="00D057B6" w:rsidP="007B029E">
      <w:pPr>
        <w:spacing w:line="240" w:lineRule="auto"/>
        <w:rPr>
          <w:rFonts w:cstheme="minorHAnsi"/>
        </w:rPr>
      </w:pPr>
      <w:r>
        <w:rPr>
          <w:rFonts w:cstheme="minorHAnsi"/>
        </w:rPr>
        <w:t>Дата</w:t>
      </w:r>
    </w:p>
    <w:sectPr w:rsidR="00D057B6" w:rsidRPr="00B726C1" w:rsidSect="00DE19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Автор" w:initials="A">
    <w:p w14:paraId="412FAFDB" w14:textId="42D8CD97" w:rsidR="002E490C" w:rsidRDefault="002E490C">
      <w:pPr>
        <w:pStyle w:val="af"/>
      </w:pPr>
      <w:r>
        <w:rPr>
          <w:rStyle w:val="ae"/>
        </w:rPr>
        <w:annotationRef/>
      </w:r>
      <w:r>
        <w:t>С пробелом</w:t>
      </w:r>
    </w:p>
  </w:comment>
  <w:comment w:id="1" w:author="Автор" w:initials="A">
    <w:p w14:paraId="2B207FE1" w14:textId="6774D124" w:rsidR="00423D94" w:rsidRDefault="00423D94">
      <w:pPr>
        <w:pStyle w:val="af"/>
      </w:pPr>
      <w:r>
        <w:rPr>
          <w:rStyle w:val="ae"/>
        </w:rPr>
        <w:annotationRef/>
      </w:r>
      <w:r>
        <w:t>Без пробелов</w:t>
      </w:r>
    </w:p>
  </w:comment>
  <w:comment w:id="2" w:author="Автор" w:initials="A">
    <w:p w14:paraId="3783DAF0" w14:textId="26E4B6E4" w:rsidR="0055688D" w:rsidRDefault="0055688D">
      <w:pPr>
        <w:pStyle w:val="af"/>
      </w:pPr>
      <w:r>
        <w:rPr>
          <w:rStyle w:val="ae"/>
        </w:rPr>
        <w:annotationRef/>
      </w:r>
      <w:r>
        <w:t>Имя полностью</w:t>
      </w:r>
    </w:p>
  </w:comment>
  <w:comment w:id="3" w:author="Автор" w:initials="A">
    <w:p w14:paraId="078852E2" w14:textId="2D2EAE8A" w:rsidR="00423D94" w:rsidRDefault="00423D94">
      <w:pPr>
        <w:pStyle w:val="af"/>
      </w:pPr>
      <w:r>
        <w:rPr>
          <w:rStyle w:val="ae"/>
        </w:rPr>
        <w:annotationRef/>
      </w:r>
      <w:r>
        <w:t>Без пробелов</w:t>
      </w:r>
    </w:p>
  </w:comment>
  <w:comment w:id="4" w:author="Автор" w:initials="A">
    <w:p w14:paraId="2331511C" w14:textId="360176FD" w:rsidR="009E3BF0" w:rsidRDefault="009E3BF0">
      <w:pPr>
        <w:pStyle w:val="af"/>
      </w:pPr>
      <w:r>
        <w:rPr>
          <w:rStyle w:val="ae"/>
        </w:rPr>
        <w:annotationRef/>
      </w:r>
    </w:p>
  </w:comment>
  <w:comment w:id="5" w:author="Автор" w:initials="A">
    <w:p w14:paraId="713E9D40" w14:textId="47865155" w:rsidR="009E3BF0" w:rsidRDefault="009E3BF0">
      <w:pPr>
        <w:pStyle w:val="af"/>
      </w:pPr>
      <w:r>
        <w:rPr>
          <w:rStyle w:val="ae"/>
        </w:rPr>
        <w:annotationRef/>
      </w:r>
      <w:r>
        <w:t>Без пробелов!</w:t>
      </w:r>
    </w:p>
  </w:comment>
  <w:comment w:id="7" w:author="Автор" w:initials="A">
    <w:p w14:paraId="004F428A" w14:textId="0A1C39C2" w:rsidR="00723FBA" w:rsidRDefault="00723FBA">
      <w:pPr>
        <w:pStyle w:val="af"/>
      </w:pPr>
      <w:r>
        <w:rPr>
          <w:rStyle w:val="ae"/>
        </w:rPr>
        <w:annotationRef/>
      </w:r>
      <w:r>
        <w:t>Перевод на англ. яз. информации в</w:t>
      </w:r>
      <w:r w:rsidR="009D15C6">
        <w:t>нутри</w:t>
      </w:r>
      <w:r>
        <w:t xml:space="preserve"> таблиц</w:t>
      </w:r>
      <w:r w:rsidR="009D15C6">
        <w:t>ы</w:t>
      </w:r>
      <w:r>
        <w:t xml:space="preserve"> не требуется</w:t>
      </w:r>
    </w:p>
  </w:comment>
  <w:comment w:id="8" w:author="Автор" w:initials="A">
    <w:p w14:paraId="627C5B81" w14:textId="7AF5E3A2" w:rsidR="00A511A0" w:rsidRDefault="00A511A0">
      <w:pPr>
        <w:pStyle w:val="af"/>
      </w:pPr>
      <w:r>
        <w:rPr>
          <w:rStyle w:val="ae"/>
        </w:rPr>
        <w:annotationRef/>
      </w:r>
      <w:r>
        <w:t>Выбрать</w:t>
      </w:r>
    </w:p>
  </w:comment>
  <w:comment w:id="9" w:author="Автор" w:initials="A">
    <w:p w14:paraId="462AC3C0" w14:textId="7B9686AC" w:rsidR="00A511A0" w:rsidRDefault="00A511A0">
      <w:pPr>
        <w:pStyle w:val="af"/>
      </w:pPr>
      <w:r>
        <w:rPr>
          <w:rStyle w:val="ae"/>
        </w:rPr>
        <w:annotationRef/>
      </w:r>
      <w:r>
        <w:t>Выбрать</w:t>
      </w:r>
    </w:p>
  </w:comment>
  <w:comment w:id="10" w:author="Автор" w:initials="A">
    <w:p w14:paraId="7C6DC071" w14:textId="5BD50650" w:rsidR="00723FBA" w:rsidRDefault="00723FBA">
      <w:pPr>
        <w:pStyle w:val="af"/>
      </w:pPr>
      <w:r>
        <w:rPr>
          <w:rStyle w:val="ae"/>
        </w:rPr>
        <w:annotationRef/>
      </w:r>
      <w:r>
        <w:t xml:space="preserve">Авторам необходимо выбрать </w:t>
      </w:r>
      <w:r w:rsidR="00281528">
        <w:t xml:space="preserve">свою </w:t>
      </w:r>
      <w:r>
        <w:t>роль в подготовке статьи</w:t>
      </w:r>
      <w:r w:rsidR="00281528">
        <w:t xml:space="preserve"> из </w:t>
      </w:r>
      <w:r w:rsidR="009D15C6">
        <w:t>первой и третьей</w:t>
      </w:r>
      <w:r w:rsidR="00281528">
        <w:t xml:space="preserve"> колонки таблицы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12FAFDB" w15:done="0"/>
  <w15:commentEx w15:paraId="2B207FE1" w15:done="0"/>
  <w15:commentEx w15:paraId="3783DAF0" w15:done="0"/>
  <w15:commentEx w15:paraId="078852E2" w15:done="0"/>
  <w15:commentEx w15:paraId="2331511C" w15:done="0"/>
  <w15:commentEx w15:paraId="713E9D40" w15:paraIdParent="2331511C" w15:done="0"/>
  <w15:commentEx w15:paraId="004F428A" w15:done="0"/>
  <w15:commentEx w15:paraId="627C5B81" w15:done="0"/>
  <w15:commentEx w15:paraId="462AC3C0" w15:done="0"/>
  <w15:commentEx w15:paraId="7C6DC0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2FAFDB" w16cid:durableId="2B5D8619"/>
  <w16cid:commentId w16cid:paraId="2B207FE1" w16cid:durableId="2B5D8D36"/>
  <w16cid:commentId w16cid:paraId="3783DAF0" w16cid:durableId="2B5D863E"/>
  <w16cid:commentId w16cid:paraId="078852E2" w16cid:durableId="2B5D8D57"/>
  <w16cid:commentId w16cid:paraId="2331511C" w16cid:durableId="2B5D924E"/>
  <w16cid:commentId w16cid:paraId="713E9D40" w16cid:durableId="2B5D924F"/>
  <w16cid:commentId w16cid:paraId="004F428A" w16cid:durableId="2B5D9046"/>
  <w16cid:commentId w16cid:paraId="627C5B81" w16cid:durableId="2B5D8EA3"/>
  <w16cid:commentId w16cid:paraId="462AC3C0" w16cid:durableId="2B5D8EAE"/>
  <w16cid:commentId w16cid:paraId="7C6DC071" w16cid:durableId="2B5D90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B2D94" w14:textId="77777777" w:rsidR="005E3A7A" w:rsidRDefault="005E3A7A" w:rsidP="008619DA">
      <w:pPr>
        <w:spacing w:after="0" w:line="240" w:lineRule="auto"/>
      </w:pPr>
      <w:r>
        <w:separator/>
      </w:r>
    </w:p>
  </w:endnote>
  <w:endnote w:type="continuationSeparator" w:id="0">
    <w:p w14:paraId="42C4E5A9" w14:textId="77777777" w:rsidR="005E3A7A" w:rsidRDefault="005E3A7A" w:rsidP="0086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4A92E" w14:textId="77777777" w:rsidR="005E3A7A" w:rsidRDefault="005E3A7A" w:rsidP="008619DA">
      <w:pPr>
        <w:spacing w:after="0" w:line="240" w:lineRule="auto"/>
      </w:pPr>
      <w:r>
        <w:separator/>
      </w:r>
    </w:p>
  </w:footnote>
  <w:footnote w:type="continuationSeparator" w:id="0">
    <w:p w14:paraId="50F617AD" w14:textId="77777777" w:rsidR="005E3A7A" w:rsidRDefault="005E3A7A" w:rsidP="0086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EB4"/>
    <w:multiLevelType w:val="multilevel"/>
    <w:tmpl w:val="4B9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56A7C"/>
    <w:multiLevelType w:val="multilevel"/>
    <w:tmpl w:val="D33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F0195"/>
    <w:multiLevelType w:val="multilevel"/>
    <w:tmpl w:val="AF2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455E1F"/>
    <w:multiLevelType w:val="hybridMultilevel"/>
    <w:tmpl w:val="FA4CCDAE"/>
    <w:lvl w:ilvl="0" w:tplc="42E0E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214FA"/>
    <w:multiLevelType w:val="hybridMultilevel"/>
    <w:tmpl w:val="DE22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C4"/>
    <w:rsid w:val="00002986"/>
    <w:rsid w:val="000033FD"/>
    <w:rsid w:val="00005880"/>
    <w:rsid w:val="00011797"/>
    <w:rsid w:val="000146F8"/>
    <w:rsid w:val="0001620F"/>
    <w:rsid w:val="000207B8"/>
    <w:rsid w:val="00027C13"/>
    <w:rsid w:val="000357F6"/>
    <w:rsid w:val="00042163"/>
    <w:rsid w:val="00047490"/>
    <w:rsid w:val="00052C11"/>
    <w:rsid w:val="000531D4"/>
    <w:rsid w:val="00061DEA"/>
    <w:rsid w:val="00073596"/>
    <w:rsid w:val="000A0C96"/>
    <w:rsid w:val="000A1009"/>
    <w:rsid w:val="000A25EB"/>
    <w:rsid w:val="000B4AA0"/>
    <w:rsid w:val="000B5298"/>
    <w:rsid w:val="000C16AB"/>
    <w:rsid w:val="000C1875"/>
    <w:rsid w:val="000C1CE0"/>
    <w:rsid w:val="000D6412"/>
    <w:rsid w:val="000E1A40"/>
    <w:rsid w:val="000E5D62"/>
    <w:rsid w:val="000F1444"/>
    <w:rsid w:val="000F1447"/>
    <w:rsid w:val="000F56C5"/>
    <w:rsid w:val="0010026E"/>
    <w:rsid w:val="00100C48"/>
    <w:rsid w:val="00103FB2"/>
    <w:rsid w:val="00104697"/>
    <w:rsid w:val="001056E3"/>
    <w:rsid w:val="00110624"/>
    <w:rsid w:val="00112BBB"/>
    <w:rsid w:val="0011482B"/>
    <w:rsid w:val="00126DB4"/>
    <w:rsid w:val="00127C8C"/>
    <w:rsid w:val="001379B4"/>
    <w:rsid w:val="00144638"/>
    <w:rsid w:val="00151442"/>
    <w:rsid w:val="001525AB"/>
    <w:rsid w:val="001555A3"/>
    <w:rsid w:val="00161E47"/>
    <w:rsid w:val="00170CB2"/>
    <w:rsid w:val="0017305C"/>
    <w:rsid w:val="0017709A"/>
    <w:rsid w:val="001806E5"/>
    <w:rsid w:val="00184936"/>
    <w:rsid w:val="00190EAC"/>
    <w:rsid w:val="0019271B"/>
    <w:rsid w:val="001932B5"/>
    <w:rsid w:val="001A0849"/>
    <w:rsid w:val="001A1AFE"/>
    <w:rsid w:val="001A2F0C"/>
    <w:rsid w:val="001A4DA0"/>
    <w:rsid w:val="001A5330"/>
    <w:rsid w:val="001A6619"/>
    <w:rsid w:val="001B64FA"/>
    <w:rsid w:val="001C20D1"/>
    <w:rsid w:val="001C5715"/>
    <w:rsid w:val="001D2E56"/>
    <w:rsid w:val="001D7271"/>
    <w:rsid w:val="001E2C79"/>
    <w:rsid w:val="001F1F10"/>
    <w:rsid w:val="001F2056"/>
    <w:rsid w:val="001F233C"/>
    <w:rsid w:val="001F2EF6"/>
    <w:rsid w:val="00200B08"/>
    <w:rsid w:val="00200EDC"/>
    <w:rsid w:val="00214219"/>
    <w:rsid w:val="00217121"/>
    <w:rsid w:val="0022000C"/>
    <w:rsid w:val="00220C9C"/>
    <w:rsid w:val="00225878"/>
    <w:rsid w:val="0023001D"/>
    <w:rsid w:val="0023213F"/>
    <w:rsid w:val="00232769"/>
    <w:rsid w:val="00232B81"/>
    <w:rsid w:val="00240847"/>
    <w:rsid w:val="00247579"/>
    <w:rsid w:val="00247F84"/>
    <w:rsid w:val="00251432"/>
    <w:rsid w:val="00260ACE"/>
    <w:rsid w:val="00261462"/>
    <w:rsid w:val="00276983"/>
    <w:rsid w:val="0027771B"/>
    <w:rsid w:val="00281366"/>
    <w:rsid w:val="00281528"/>
    <w:rsid w:val="00285D7A"/>
    <w:rsid w:val="00285FFE"/>
    <w:rsid w:val="002900ED"/>
    <w:rsid w:val="002903E9"/>
    <w:rsid w:val="00294339"/>
    <w:rsid w:val="00294968"/>
    <w:rsid w:val="002B7475"/>
    <w:rsid w:val="002B7CE5"/>
    <w:rsid w:val="002C155D"/>
    <w:rsid w:val="002D055B"/>
    <w:rsid w:val="002D6151"/>
    <w:rsid w:val="002D7305"/>
    <w:rsid w:val="002E18E9"/>
    <w:rsid w:val="002E2B55"/>
    <w:rsid w:val="002E490C"/>
    <w:rsid w:val="002E5E09"/>
    <w:rsid w:val="002E66DA"/>
    <w:rsid w:val="002F0F16"/>
    <w:rsid w:val="00301A8F"/>
    <w:rsid w:val="00303FCA"/>
    <w:rsid w:val="00304C91"/>
    <w:rsid w:val="00313FA4"/>
    <w:rsid w:val="003264C6"/>
    <w:rsid w:val="00360266"/>
    <w:rsid w:val="00366807"/>
    <w:rsid w:val="00370C29"/>
    <w:rsid w:val="003742E7"/>
    <w:rsid w:val="003761AB"/>
    <w:rsid w:val="00383723"/>
    <w:rsid w:val="003851E7"/>
    <w:rsid w:val="00391849"/>
    <w:rsid w:val="00392FD7"/>
    <w:rsid w:val="003A6A95"/>
    <w:rsid w:val="003B3D79"/>
    <w:rsid w:val="003B7E44"/>
    <w:rsid w:val="003D010C"/>
    <w:rsid w:val="003D0763"/>
    <w:rsid w:val="003D19FA"/>
    <w:rsid w:val="003D6550"/>
    <w:rsid w:val="003D6EE1"/>
    <w:rsid w:val="003E4167"/>
    <w:rsid w:val="003F62CC"/>
    <w:rsid w:val="00411171"/>
    <w:rsid w:val="004154EA"/>
    <w:rsid w:val="00423D94"/>
    <w:rsid w:val="004304DA"/>
    <w:rsid w:val="00431DD2"/>
    <w:rsid w:val="00434051"/>
    <w:rsid w:val="00436FF8"/>
    <w:rsid w:val="00452651"/>
    <w:rsid w:val="00456207"/>
    <w:rsid w:val="00461A77"/>
    <w:rsid w:val="004713E7"/>
    <w:rsid w:val="00473B1A"/>
    <w:rsid w:val="004842F4"/>
    <w:rsid w:val="004916A5"/>
    <w:rsid w:val="00496912"/>
    <w:rsid w:val="004A0ADF"/>
    <w:rsid w:val="004A0BA9"/>
    <w:rsid w:val="004A4CE7"/>
    <w:rsid w:val="004B352D"/>
    <w:rsid w:val="004B7405"/>
    <w:rsid w:val="004C1697"/>
    <w:rsid w:val="004C381A"/>
    <w:rsid w:val="004C762F"/>
    <w:rsid w:val="004D1DC2"/>
    <w:rsid w:val="004E15FF"/>
    <w:rsid w:val="004E54AB"/>
    <w:rsid w:val="004F6729"/>
    <w:rsid w:val="00504C5D"/>
    <w:rsid w:val="00511EE8"/>
    <w:rsid w:val="00513C2D"/>
    <w:rsid w:val="00520C92"/>
    <w:rsid w:val="0052537A"/>
    <w:rsid w:val="00540FCE"/>
    <w:rsid w:val="00543B17"/>
    <w:rsid w:val="00555313"/>
    <w:rsid w:val="0055688D"/>
    <w:rsid w:val="00561BE7"/>
    <w:rsid w:val="005640F6"/>
    <w:rsid w:val="0057395F"/>
    <w:rsid w:val="0057513E"/>
    <w:rsid w:val="005763A2"/>
    <w:rsid w:val="005921CB"/>
    <w:rsid w:val="00594630"/>
    <w:rsid w:val="00595DD7"/>
    <w:rsid w:val="005978E3"/>
    <w:rsid w:val="005A0CFE"/>
    <w:rsid w:val="005A1C21"/>
    <w:rsid w:val="005B0BFF"/>
    <w:rsid w:val="005B1491"/>
    <w:rsid w:val="005B2C69"/>
    <w:rsid w:val="005B5BF9"/>
    <w:rsid w:val="005B728F"/>
    <w:rsid w:val="005C5EA8"/>
    <w:rsid w:val="005D346C"/>
    <w:rsid w:val="005D49EE"/>
    <w:rsid w:val="005E1930"/>
    <w:rsid w:val="005E3A7A"/>
    <w:rsid w:val="005E4D73"/>
    <w:rsid w:val="005E6F30"/>
    <w:rsid w:val="00604814"/>
    <w:rsid w:val="006110B1"/>
    <w:rsid w:val="006128EA"/>
    <w:rsid w:val="00612DE6"/>
    <w:rsid w:val="006131BB"/>
    <w:rsid w:val="00614937"/>
    <w:rsid w:val="00615686"/>
    <w:rsid w:val="00620FEB"/>
    <w:rsid w:val="0062705C"/>
    <w:rsid w:val="00635423"/>
    <w:rsid w:val="0063653A"/>
    <w:rsid w:val="006430B7"/>
    <w:rsid w:val="006477D6"/>
    <w:rsid w:val="00667AFF"/>
    <w:rsid w:val="00671A87"/>
    <w:rsid w:val="0067351A"/>
    <w:rsid w:val="00681795"/>
    <w:rsid w:val="0068297D"/>
    <w:rsid w:val="00682D94"/>
    <w:rsid w:val="0068723F"/>
    <w:rsid w:val="00692FFE"/>
    <w:rsid w:val="006951B5"/>
    <w:rsid w:val="006B2F20"/>
    <w:rsid w:val="006B3072"/>
    <w:rsid w:val="006B54FF"/>
    <w:rsid w:val="006B66D0"/>
    <w:rsid w:val="006B6FF4"/>
    <w:rsid w:val="006C41DC"/>
    <w:rsid w:val="006C5762"/>
    <w:rsid w:val="006C5BE9"/>
    <w:rsid w:val="006C72B6"/>
    <w:rsid w:val="006E059A"/>
    <w:rsid w:val="006F3480"/>
    <w:rsid w:val="006F7355"/>
    <w:rsid w:val="00700D4C"/>
    <w:rsid w:val="00715DC9"/>
    <w:rsid w:val="00723FBA"/>
    <w:rsid w:val="00740C0B"/>
    <w:rsid w:val="0075049F"/>
    <w:rsid w:val="00751153"/>
    <w:rsid w:val="007565B8"/>
    <w:rsid w:val="00762D5E"/>
    <w:rsid w:val="00770754"/>
    <w:rsid w:val="00771D2F"/>
    <w:rsid w:val="00777CFE"/>
    <w:rsid w:val="0078705A"/>
    <w:rsid w:val="0079157F"/>
    <w:rsid w:val="00792DF2"/>
    <w:rsid w:val="00794F57"/>
    <w:rsid w:val="00797889"/>
    <w:rsid w:val="007978A3"/>
    <w:rsid w:val="007A0913"/>
    <w:rsid w:val="007A2FFA"/>
    <w:rsid w:val="007A3BAA"/>
    <w:rsid w:val="007A54AA"/>
    <w:rsid w:val="007A5E5A"/>
    <w:rsid w:val="007B029E"/>
    <w:rsid w:val="007B2D16"/>
    <w:rsid w:val="007B7EB0"/>
    <w:rsid w:val="007C0505"/>
    <w:rsid w:val="007C0C95"/>
    <w:rsid w:val="007C0F45"/>
    <w:rsid w:val="007C3C71"/>
    <w:rsid w:val="007D0DD6"/>
    <w:rsid w:val="007E4256"/>
    <w:rsid w:val="007E7828"/>
    <w:rsid w:val="007F41D3"/>
    <w:rsid w:val="007F6DC4"/>
    <w:rsid w:val="007F7B61"/>
    <w:rsid w:val="007F7EAD"/>
    <w:rsid w:val="008125DE"/>
    <w:rsid w:val="00813B77"/>
    <w:rsid w:val="008177EA"/>
    <w:rsid w:val="008310DC"/>
    <w:rsid w:val="0083316E"/>
    <w:rsid w:val="008372C2"/>
    <w:rsid w:val="00844F83"/>
    <w:rsid w:val="00847ADD"/>
    <w:rsid w:val="008500D1"/>
    <w:rsid w:val="008619DA"/>
    <w:rsid w:val="008629F1"/>
    <w:rsid w:val="00870D95"/>
    <w:rsid w:val="00872D73"/>
    <w:rsid w:val="0088050F"/>
    <w:rsid w:val="00880B67"/>
    <w:rsid w:val="0089734E"/>
    <w:rsid w:val="00897375"/>
    <w:rsid w:val="008B4134"/>
    <w:rsid w:val="008B77AB"/>
    <w:rsid w:val="008B77FD"/>
    <w:rsid w:val="008C0830"/>
    <w:rsid w:val="008D1075"/>
    <w:rsid w:val="008D1CB4"/>
    <w:rsid w:val="008D5164"/>
    <w:rsid w:val="008D5E18"/>
    <w:rsid w:val="008F449E"/>
    <w:rsid w:val="008F46FB"/>
    <w:rsid w:val="008F4D7C"/>
    <w:rsid w:val="00904BB9"/>
    <w:rsid w:val="00907ADD"/>
    <w:rsid w:val="00911A17"/>
    <w:rsid w:val="00921DA0"/>
    <w:rsid w:val="00922F76"/>
    <w:rsid w:val="0092549D"/>
    <w:rsid w:val="00930BA4"/>
    <w:rsid w:val="009364F9"/>
    <w:rsid w:val="009372DE"/>
    <w:rsid w:val="00940FBE"/>
    <w:rsid w:val="00943105"/>
    <w:rsid w:val="00954812"/>
    <w:rsid w:val="009562A9"/>
    <w:rsid w:val="009562FB"/>
    <w:rsid w:val="00974291"/>
    <w:rsid w:val="00984FFE"/>
    <w:rsid w:val="00985AE1"/>
    <w:rsid w:val="00985CBD"/>
    <w:rsid w:val="00990803"/>
    <w:rsid w:val="0099481C"/>
    <w:rsid w:val="009A4FC2"/>
    <w:rsid w:val="009A51FE"/>
    <w:rsid w:val="009C10FF"/>
    <w:rsid w:val="009C11AE"/>
    <w:rsid w:val="009C76F0"/>
    <w:rsid w:val="009D15C6"/>
    <w:rsid w:val="009E205E"/>
    <w:rsid w:val="009E3BF0"/>
    <w:rsid w:val="009E682E"/>
    <w:rsid w:val="009F2E0C"/>
    <w:rsid w:val="009F41F5"/>
    <w:rsid w:val="009F6538"/>
    <w:rsid w:val="00A01F1E"/>
    <w:rsid w:val="00A17A8A"/>
    <w:rsid w:val="00A20DBC"/>
    <w:rsid w:val="00A2578D"/>
    <w:rsid w:val="00A26F69"/>
    <w:rsid w:val="00A33FD0"/>
    <w:rsid w:val="00A511A0"/>
    <w:rsid w:val="00A54BC5"/>
    <w:rsid w:val="00A64F9D"/>
    <w:rsid w:val="00A659F2"/>
    <w:rsid w:val="00A71557"/>
    <w:rsid w:val="00A73CC7"/>
    <w:rsid w:val="00A741D7"/>
    <w:rsid w:val="00A84297"/>
    <w:rsid w:val="00A87D5A"/>
    <w:rsid w:val="00AA40F7"/>
    <w:rsid w:val="00AA5650"/>
    <w:rsid w:val="00AA643F"/>
    <w:rsid w:val="00AB460D"/>
    <w:rsid w:val="00AC6611"/>
    <w:rsid w:val="00AD446B"/>
    <w:rsid w:val="00AE2556"/>
    <w:rsid w:val="00AE4D1F"/>
    <w:rsid w:val="00B00359"/>
    <w:rsid w:val="00B05C46"/>
    <w:rsid w:val="00B11036"/>
    <w:rsid w:val="00B17E0C"/>
    <w:rsid w:val="00B207F1"/>
    <w:rsid w:val="00B27096"/>
    <w:rsid w:val="00B333A4"/>
    <w:rsid w:val="00B4372E"/>
    <w:rsid w:val="00B44D54"/>
    <w:rsid w:val="00B45528"/>
    <w:rsid w:val="00B45C7B"/>
    <w:rsid w:val="00B46EBC"/>
    <w:rsid w:val="00B47509"/>
    <w:rsid w:val="00B51CE6"/>
    <w:rsid w:val="00B64FBE"/>
    <w:rsid w:val="00B652C3"/>
    <w:rsid w:val="00B70693"/>
    <w:rsid w:val="00B726C1"/>
    <w:rsid w:val="00B776ED"/>
    <w:rsid w:val="00B81295"/>
    <w:rsid w:val="00BA16E6"/>
    <w:rsid w:val="00BB0E14"/>
    <w:rsid w:val="00BB1B2D"/>
    <w:rsid w:val="00BB2C4B"/>
    <w:rsid w:val="00BB7C0E"/>
    <w:rsid w:val="00BD0AF2"/>
    <w:rsid w:val="00BD1C66"/>
    <w:rsid w:val="00BD5BDF"/>
    <w:rsid w:val="00BF5658"/>
    <w:rsid w:val="00C0207D"/>
    <w:rsid w:val="00C031FF"/>
    <w:rsid w:val="00C034D7"/>
    <w:rsid w:val="00C06816"/>
    <w:rsid w:val="00C0772F"/>
    <w:rsid w:val="00C128EE"/>
    <w:rsid w:val="00C2047C"/>
    <w:rsid w:val="00C32710"/>
    <w:rsid w:val="00C33BDA"/>
    <w:rsid w:val="00C358B6"/>
    <w:rsid w:val="00C3726B"/>
    <w:rsid w:val="00C40F36"/>
    <w:rsid w:val="00C47331"/>
    <w:rsid w:val="00C537BE"/>
    <w:rsid w:val="00C54DA7"/>
    <w:rsid w:val="00C56EA8"/>
    <w:rsid w:val="00C6162B"/>
    <w:rsid w:val="00C61967"/>
    <w:rsid w:val="00C63825"/>
    <w:rsid w:val="00C67304"/>
    <w:rsid w:val="00C7438D"/>
    <w:rsid w:val="00C8314C"/>
    <w:rsid w:val="00C84E2F"/>
    <w:rsid w:val="00C85CBB"/>
    <w:rsid w:val="00CA2FEC"/>
    <w:rsid w:val="00CB3937"/>
    <w:rsid w:val="00CB3E39"/>
    <w:rsid w:val="00CB481D"/>
    <w:rsid w:val="00CB5835"/>
    <w:rsid w:val="00CB668F"/>
    <w:rsid w:val="00CD4527"/>
    <w:rsid w:val="00CD4678"/>
    <w:rsid w:val="00CD7879"/>
    <w:rsid w:val="00CE30C3"/>
    <w:rsid w:val="00CE5E49"/>
    <w:rsid w:val="00CF71DA"/>
    <w:rsid w:val="00D012E4"/>
    <w:rsid w:val="00D01871"/>
    <w:rsid w:val="00D057B6"/>
    <w:rsid w:val="00D1017F"/>
    <w:rsid w:val="00D17BEF"/>
    <w:rsid w:val="00D21792"/>
    <w:rsid w:val="00D26034"/>
    <w:rsid w:val="00D31B22"/>
    <w:rsid w:val="00D36604"/>
    <w:rsid w:val="00D415A0"/>
    <w:rsid w:val="00D452CC"/>
    <w:rsid w:val="00D460A9"/>
    <w:rsid w:val="00D54B95"/>
    <w:rsid w:val="00D63888"/>
    <w:rsid w:val="00D66D36"/>
    <w:rsid w:val="00D753DB"/>
    <w:rsid w:val="00D76D32"/>
    <w:rsid w:val="00D83908"/>
    <w:rsid w:val="00D87C5C"/>
    <w:rsid w:val="00D97453"/>
    <w:rsid w:val="00D97BC0"/>
    <w:rsid w:val="00DA2735"/>
    <w:rsid w:val="00DB409A"/>
    <w:rsid w:val="00DB55E5"/>
    <w:rsid w:val="00DC25EA"/>
    <w:rsid w:val="00DD60F4"/>
    <w:rsid w:val="00DD7E5E"/>
    <w:rsid w:val="00DE1939"/>
    <w:rsid w:val="00DE3182"/>
    <w:rsid w:val="00DE3BE5"/>
    <w:rsid w:val="00DF0426"/>
    <w:rsid w:val="00DF344C"/>
    <w:rsid w:val="00DF3B74"/>
    <w:rsid w:val="00E002B0"/>
    <w:rsid w:val="00E061E9"/>
    <w:rsid w:val="00E10039"/>
    <w:rsid w:val="00E14EF9"/>
    <w:rsid w:val="00E255DF"/>
    <w:rsid w:val="00E27644"/>
    <w:rsid w:val="00E307CD"/>
    <w:rsid w:val="00E32197"/>
    <w:rsid w:val="00E37586"/>
    <w:rsid w:val="00E50280"/>
    <w:rsid w:val="00E57C5A"/>
    <w:rsid w:val="00E61A3F"/>
    <w:rsid w:val="00E733C7"/>
    <w:rsid w:val="00E746A0"/>
    <w:rsid w:val="00E91ADC"/>
    <w:rsid w:val="00E92471"/>
    <w:rsid w:val="00EA13E2"/>
    <w:rsid w:val="00EA1F83"/>
    <w:rsid w:val="00EB00F0"/>
    <w:rsid w:val="00EC33BC"/>
    <w:rsid w:val="00ED1BC0"/>
    <w:rsid w:val="00ED5F5B"/>
    <w:rsid w:val="00ED7501"/>
    <w:rsid w:val="00EE6134"/>
    <w:rsid w:val="00EF352D"/>
    <w:rsid w:val="00F00665"/>
    <w:rsid w:val="00F00C02"/>
    <w:rsid w:val="00F02CD1"/>
    <w:rsid w:val="00F0332E"/>
    <w:rsid w:val="00F03912"/>
    <w:rsid w:val="00F066DE"/>
    <w:rsid w:val="00F10D9E"/>
    <w:rsid w:val="00F247D2"/>
    <w:rsid w:val="00F256E8"/>
    <w:rsid w:val="00F35605"/>
    <w:rsid w:val="00F41E7C"/>
    <w:rsid w:val="00F53731"/>
    <w:rsid w:val="00F66474"/>
    <w:rsid w:val="00F8120E"/>
    <w:rsid w:val="00F82D84"/>
    <w:rsid w:val="00F87EFD"/>
    <w:rsid w:val="00FB0530"/>
    <w:rsid w:val="00FB3590"/>
    <w:rsid w:val="00FC04DB"/>
    <w:rsid w:val="00FC1481"/>
    <w:rsid w:val="00FC4D10"/>
    <w:rsid w:val="00FC598B"/>
    <w:rsid w:val="00FD0BB1"/>
    <w:rsid w:val="00FD4E31"/>
    <w:rsid w:val="00FE112D"/>
    <w:rsid w:val="00FE270B"/>
    <w:rsid w:val="00FE30C0"/>
    <w:rsid w:val="00FE5B8B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A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75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0754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F66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F66474"/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073596"/>
    <w:rPr>
      <w:i/>
      <w:iCs/>
    </w:rPr>
  </w:style>
  <w:style w:type="character" w:styleId="a7">
    <w:name w:val="Strong"/>
    <w:basedOn w:val="a0"/>
    <w:uiPriority w:val="22"/>
    <w:qFormat/>
    <w:rsid w:val="00073596"/>
    <w:rPr>
      <w:b/>
      <w:bCs/>
    </w:rPr>
  </w:style>
  <w:style w:type="paragraph" w:styleId="a8">
    <w:name w:val="Normal (Web)"/>
    <w:basedOn w:val="a"/>
    <w:uiPriority w:val="99"/>
    <w:unhideWhenUsed/>
    <w:rsid w:val="0007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E61A3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E112D"/>
    <w:rPr>
      <w:color w:val="954F72" w:themeColor="followedHyperlink"/>
      <w:u w:val="single"/>
    </w:rPr>
  </w:style>
  <w:style w:type="character" w:styleId="ab">
    <w:name w:val="Subtle Emphasis"/>
    <w:basedOn w:val="a0"/>
    <w:uiPriority w:val="19"/>
    <w:qFormat/>
    <w:rsid w:val="00700D4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3A6A95"/>
    <w:pPr>
      <w:spacing w:after="0" w:line="240" w:lineRule="auto"/>
      <w:ind w:left="720"/>
      <w:contextualSpacing/>
    </w:pPr>
    <w:rPr>
      <w:rFonts w:ascii="Times" w:eastAsia="Times New Roman" w:hAnsi="Times" w:cs="Times New Roman"/>
      <w:szCs w:val="20"/>
      <w:lang w:val="en-GB"/>
    </w:rPr>
  </w:style>
  <w:style w:type="character" w:customStyle="1" w:styleId="markedcontent">
    <w:name w:val="markedcontent"/>
    <w:basedOn w:val="a0"/>
    <w:rsid w:val="003A6A95"/>
  </w:style>
  <w:style w:type="table" w:styleId="ad">
    <w:name w:val="Table Grid"/>
    <w:basedOn w:val="a1"/>
    <w:uiPriority w:val="39"/>
    <w:rsid w:val="003A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B529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529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529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29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529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B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5298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86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619DA"/>
  </w:style>
  <w:style w:type="paragraph" w:styleId="af7">
    <w:name w:val="footer"/>
    <w:basedOn w:val="a"/>
    <w:link w:val="af8"/>
    <w:uiPriority w:val="99"/>
    <w:unhideWhenUsed/>
    <w:rsid w:val="0086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6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242/2618-9712-" TargetMode="External"/><Relationship Id="rId13" Type="http://schemas.openxmlformats.org/officeDocument/2006/relationships/hyperlink" Target="https://doi.org/10.31242/2618-9712-2022-27-3-...&#8211;" TargetMode="External"/><Relationship Id="rId18" Type="http://schemas.openxmlformats.org/officeDocument/2006/relationships/hyperlink" Target="https://doi.org/10.31242/2618-9712-2022-27-3-...&#8211;" TargetMode="External"/><Relationship Id="rId26" Type="http://schemas.openxmlformats.org/officeDocument/2006/relationships/hyperlink" Target="https://orcid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1242/2618-9712-2022-27-4-...&#8211;" TargetMode="External"/><Relationship Id="rId17" Type="http://schemas.openxmlformats.org/officeDocument/2006/relationships/hyperlink" Target="http://english-letter.ru/translit_perevodchik_s_russkogo_na_angliyskiy" TargetMode="External"/><Relationship Id="rId25" Type="http://schemas.openxmlformats.org/officeDocument/2006/relationships/hyperlink" Target="file:///C:\Users\user\Downloads\Workplace,%20City,%20Country,%20https:\orci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1242/2618-9712-2022-27-3-...&#8211;" TargetMode="External"/><Relationship Id="rId20" Type="http://schemas.openxmlformats.org/officeDocument/2006/relationships/hyperlink" Target="https://orcid.org/0000-0001-5865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242/2618-9712-2022-27-3-...&#8211;" TargetMode="External"/><Relationship Id="rId23" Type="http://schemas.openxmlformats.org/officeDocument/2006/relationships/hyperlink" Target="https://orcid.org" TargetMode="External"/><Relationship Id="rId28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doi.org/10.31242/2618-9712-2022-27-3-...&#8211;" TargetMode="External"/><Relationship Id="rId22" Type="http://schemas.openxmlformats.org/officeDocument/2006/relationships/hyperlink" Target="https://orcid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AC83-CE00-40AA-8532-1DBD226B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2025-06-16T07:02:00Z</dcterms:created>
  <dcterms:modified xsi:type="dcterms:W3CDTF">2025-09-09T03:27:00Z</dcterms:modified>
</cp:coreProperties>
</file>